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2169BA" w14:textId="51637FC5" w:rsidR="001B6611" w:rsidRPr="00B54C0C" w:rsidRDefault="00B54C0C" w:rsidP="00B54C0C">
      <w:pPr>
        <w:spacing w:after="0" w:line="240" w:lineRule="auto"/>
        <w:jc w:val="center"/>
        <w:rPr>
          <w:b/>
          <w:sz w:val="24"/>
          <w:szCs w:val="24"/>
        </w:rPr>
      </w:pPr>
      <w:r w:rsidRPr="00B54C0C">
        <w:rPr>
          <w:b/>
          <w:sz w:val="24"/>
          <w:szCs w:val="24"/>
        </w:rPr>
        <w:t>BCASBO</w:t>
      </w:r>
    </w:p>
    <w:p w14:paraId="71297EE2" w14:textId="53487F46" w:rsidR="00B54C0C" w:rsidRDefault="00B54C0C" w:rsidP="00B54C0C">
      <w:pPr>
        <w:spacing w:after="0" w:line="240" w:lineRule="auto"/>
        <w:jc w:val="center"/>
        <w:rPr>
          <w:b/>
          <w:sz w:val="24"/>
          <w:szCs w:val="24"/>
        </w:rPr>
      </w:pPr>
      <w:r>
        <w:rPr>
          <w:b/>
          <w:sz w:val="24"/>
          <w:szCs w:val="24"/>
        </w:rPr>
        <w:t>County BA Notes</w:t>
      </w:r>
    </w:p>
    <w:p w14:paraId="0FAD9359" w14:textId="1D6CC570" w:rsidR="004F20BB" w:rsidRDefault="00A12D55" w:rsidP="00AB2557">
      <w:pPr>
        <w:spacing w:after="0" w:line="240" w:lineRule="auto"/>
        <w:jc w:val="center"/>
        <w:rPr>
          <w:b/>
          <w:sz w:val="24"/>
          <w:szCs w:val="24"/>
        </w:rPr>
      </w:pPr>
      <w:r>
        <w:rPr>
          <w:b/>
          <w:sz w:val="24"/>
          <w:szCs w:val="24"/>
        </w:rPr>
        <w:t>7-30-2020</w:t>
      </w:r>
    </w:p>
    <w:p w14:paraId="70DF1BFF" w14:textId="77777777" w:rsidR="00A12D55" w:rsidRPr="00AB2557" w:rsidRDefault="00A12D55" w:rsidP="00FF7016">
      <w:pPr>
        <w:spacing w:after="0" w:line="240" w:lineRule="auto"/>
        <w:jc w:val="center"/>
        <w:rPr>
          <w:b/>
          <w:sz w:val="24"/>
          <w:szCs w:val="24"/>
        </w:rPr>
      </w:pPr>
    </w:p>
    <w:p w14:paraId="6073FD85" w14:textId="7A830137" w:rsidR="00C56A3A" w:rsidRPr="006E2AD5" w:rsidRDefault="00C56A3A" w:rsidP="00C56A3A">
      <w:pPr>
        <w:pStyle w:val="ListParagraph"/>
        <w:numPr>
          <w:ilvl w:val="0"/>
          <w:numId w:val="1"/>
        </w:numPr>
        <w:spacing w:after="0" w:line="240" w:lineRule="auto"/>
        <w:rPr>
          <w:rFonts w:cstheme="minorHAnsi"/>
          <w:b/>
          <w:bCs/>
          <w:color w:val="333333"/>
          <w:sz w:val="24"/>
          <w:szCs w:val="24"/>
          <w:shd w:val="clear" w:color="auto" w:fill="FFFFFF"/>
        </w:rPr>
      </w:pPr>
      <w:r w:rsidRPr="006E2AD5">
        <w:rPr>
          <w:rFonts w:ascii="Tahoma" w:hAnsi="Tahoma" w:cs="Tahoma"/>
          <w:b/>
          <w:bCs/>
          <w:color w:val="000000"/>
          <w:sz w:val="20"/>
          <w:szCs w:val="20"/>
        </w:rPr>
        <w:t xml:space="preserve">Road Back Document </w:t>
      </w:r>
      <w:r w:rsidR="00083D7B" w:rsidRPr="006E2AD5">
        <w:rPr>
          <w:rFonts w:ascii="Tahoma" w:hAnsi="Tahoma" w:cs="Tahoma"/>
          <w:b/>
          <w:bCs/>
          <w:color w:val="000000"/>
          <w:sz w:val="20"/>
          <w:szCs w:val="20"/>
        </w:rPr>
        <w:t>Updated</w:t>
      </w:r>
      <w:r w:rsidR="008B7077" w:rsidRPr="006E2AD5">
        <w:rPr>
          <w:rFonts w:ascii="Tahoma" w:hAnsi="Tahoma" w:cs="Tahoma"/>
          <w:b/>
          <w:bCs/>
          <w:color w:val="000000"/>
          <w:sz w:val="20"/>
          <w:szCs w:val="20"/>
        </w:rPr>
        <w:t xml:space="preserve"> Guidance </w:t>
      </w:r>
      <w:r w:rsidRPr="006E2AD5">
        <w:rPr>
          <w:rFonts w:ascii="Tahoma" w:hAnsi="Tahoma" w:cs="Tahoma"/>
          <w:b/>
          <w:bCs/>
          <w:color w:val="000000"/>
          <w:sz w:val="20"/>
          <w:szCs w:val="20"/>
        </w:rPr>
        <w:t>on the DOE Web page under Updated Guidance.</w:t>
      </w:r>
    </w:p>
    <w:p w14:paraId="17DB4FD0" w14:textId="5ABB525A" w:rsidR="008B7077" w:rsidRPr="00C56A3A" w:rsidRDefault="007F1881" w:rsidP="008B7077">
      <w:pPr>
        <w:pStyle w:val="ListParagraph"/>
        <w:spacing w:after="0" w:line="240" w:lineRule="auto"/>
        <w:rPr>
          <w:rFonts w:cstheme="minorHAnsi"/>
          <w:color w:val="333333"/>
          <w:sz w:val="24"/>
          <w:szCs w:val="24"/>
          <w:shd w:val="clear" w:color="auto" w:fill="FFFFFF"/>
        </w:rPr>
      </w:pPr>
      <w:hyperlink r:id="rId11" w:history="1">
        <w:r w:rsidRPr="007F1881">
          <w:rPr>
            <w:color w:val="0000FF"/>
            <w:u w:val="single"/>
          </w:rPr>
          <w:t>https://nj.gov/education/reopening/updates/index.shtml</w:t>
        </w:r>
      </w:hyperlink>
    </w:p>
    <w:p w14:paraId="49F4DE3D" w14:textId="77777777" w:rsidR="00C56A3A" w:rsidRPr="00C56A3A" w:rsidRDefault="00C56A3A" w:rsidP="00C56A3A">
      <w:pPr>
        <w:pStyle w:val="ListParagraph"/>
        <w:spacing w:after="0" w:line="240" w:lineRule="auto"/>
        <w:rPr>
          <w:rFonts w:cstheme="minorHAnsi"/>
          <w:color w:val="333333"/>
          <w:sz w:val="24"/>
          <w:szCs w:val="24"/>
          <w:shd w:val="clear" w:color="auto" w:fill="FFFFFF"/>
        </w:rPr>
      </w:pPr>
    </w:p>
    <w:p w14:paraId="5F4A87C1" w14:textId="20FAC594" w:rsidR="00535DB2" w:rsidRPr="00D85B37" w:rsidRDefault="008551AD" w:rsidP="00FF7016">
      <w:pPr>
        <w:pStyle w:val="ListParagraph"/>
        <w:numPr>
          <w:ilvl w:val="0"/>
          <w:numId w:val="1"/>
        </w:numPr>
        <w:spacing w:after="0" w:line="240" w:lineRule="auto"/>
        <w:jc w:val="both"/>
        <w:rPr>
          <w:rFonts w:cstheme="minorHAnsi"/>
          <w:color w:val="333333"/>
          <w:sz w:val="24"/>
          <w:szCs w:val="24"/>
          <w:shd w:val="clear" w:color="auto" w:fill="FFFFFF"/>
        </w:rPr>
      </w:pPr>
      <w:r w:rsidRPr="008551AD">
        <w:rPr>
          <w:rFonts w:cstheme="minorHAnsi"/>
          <w:b/>
          <w:bCs/>
          <w:color w:val="333333"/>
          <w:sz w:val="24"/>
          <w:szCs w:val="24"/>
          <w:shd w:val="clear" w:color="auto" w:fill="FFFFFF"/>
        </w:rPr>
        <w:t>Fiscal Year 2020-21 State Budget Notification</w:t>
      </w:r>
    </w:p>
    <w:p w14:paraId="4F7A789C" w14:textId="6EF0C852" w:rsidR="00D85B37" w:rsidRPr="009B011C" w:rsidRDefault="00D85B37" w:rsidP="00FF7016">
      <w:pPr>
        <w:pStyle w:val="ListParagraph"/>
        <w:numPr>
          <w:ilvl w:val="1"/>
          <w:numId w:val="1"/>
        </w:numPr>
        <w:spacing w:after="0" w:line="240" w:lineRule="auto"/>
        <w:jc w:val="both"/>
        <w:rPr>
          <w:rFonts w:cstheme="minorHAnsi"/>
          <w:color w:val="333333"/>
          <w:sz w:val="24"/>
          <w:szCs w:val="24"/>
          <w:shd w:val="clear" w:color="auto" w:fill="FFFFFF"/>
        </w:rPr>
      </w:pPr>
      <w:r>
        <w:t>Fiscal Year 2020-21 State Aid Notification</w:t>
      </w:r>
    </w:p>
    <w:p w14:paraId="1D405768" w14:textId="7B34C40E" w:rsidR="00D41659" w:rsidRPr="00512115" w:rsidRDefault="009B011C" w:rsidP="00FF7016">
      <w:pPr>
        <w:pStyle w:val="ListParagraph"/>
        <w:numPr>
          <w:ilvl w:val="1"/>
          <w:numId w:val="1"/>
        </w:numPr>
        <w:spacing w:after="0" w:line="240" w:lineRule="auto"/>
        <w:jc w:val="both"/>
        <w:rPr>
          <w:rFonts w:cstheme="minorHAnsi"/>
          <w:color w:val="333333"/>
          <w:sz w:val="24"/>
          <w:szCs w:val="24"/>
          <w:shd w:val="clear" w:color="auto" w:fill="FFFFFF"/>
        </w:rPr>
      </w:pPr>
      <w:r>
        <w:t xml:space="preserve">Extract of Guidance sent via email to districts </w:t>
      </w:r>
      <w:r w:rsidR="00E30554">
        <w:t>7/24/2020</w:t>
      </w:r>
      <w:r w:rsidR="00D41659">
        <w:t xml:space="preserve"> (</w:t>
      </w:r>
      <w:r w:rsidR="007C5AA3">
        <w:t xml:space="preserve">copy provided starting </w:t>
      </w:r>
      <w:r w:rsidR="00D41659">
        <w:t>Page 2)</w:t>
      </w:r>
    </w:p>
    <w:p w14:paraId="42BFE4CD" w14:textId="0F1945AA" w:rsidR="00512115" w:rsidRPr="00D41659" w:rsidRDefault="00512115" w:rsidP="00FF7016">
      <w:pPr>
        <w:pStyle w:val="ListParagraph"/>
        <w:numPr>
          <w:ilvl w:val="1"/>
          <w:numId w:val="1"/>
        </w:numPr>
        <w:spacing w:after="0" w:line="240" w:lineRule="auto"/>
        <w:jc w:val="both"/>
        <w:rPr>
          <w:rFonts w:cstheme="minorHAnsi"/>
          <w:color w:val="333333"/>
          <w:sz w:val="24"/>
          <w:szCs w:val="24"/>
          <w:shd w:val="clear" w:color="auto" w:fill="FFFFFF"/>
        </w:rPr>
      </w:pPr>
      <w:r>
        <w:t>Due Date plan to County Office August 14</w:t>
      </w:r>
      <w:r w:rsidRPr="00512115">
        <w:rPr>
          <w:vertAlign w:val="superscript"/>
        </w:rPr>
        <w:t>th</w:t>
      </w:r>
      <w:r>
        <w:t xml:space="preserve"> </w:t>
      </w:r>
      <w:r w:rsidR="0060411A">
        <w:t xml:space="preserve">(No need to call special meetings for board approval </w:t>
      </w:r>
      <w:r w:rsidR="000E71B4">
        <w:t>if you do not meet prior)</w:t>
      </w:r>
    </w:p>
    <w:p w14:paraId="52AEE650" w14:textId="4E1F2E4E" w:rsidR="0067595B" w:rsidRPr="00D41659" w:rsidRDefault="0067595B" w:rsidP="00FF7016">
      <w:pPr>
        <w:pStyle w:val="ListParagraph"/>
        <w:numPr>
          <w:ilvl w:val="1"/>
          <w:numId w:val="1"/>
        </w:numPr>
        <w:spacing w:after="0" w:line="240" w:lineRule="auto"/>
        <w:jc w:val="both"/>
        <w:rPr>
          <w:rFonts w:cstheme="minorHAnsi"/>
          <w:color w:val="333333"/>
          <w:sz w:val="24"/>
          <w:szCs w:val="24"/>
          <w:shd w:val="clear" w:color="auto" w:fill="FFFFFF"/>
        </w:rPr>
      </w:pPr>
      <w:r>
        <w:t>Broadcast Memo Link</w:t>
      </w:r>
    </w:p>
    <w:p w14:paraId="44D1D086" w14:textId="2670D0C0" w:rsidR="008551AD" w:rsidRPr="008551AD" w:rsidRDefault="009B011C" w:rsidP="00FF7016">
      <w:pPr>
        <w:spacing w:after="0" w:line="240" w:lineRule="auto"/>
        <w:jc w:val="both"/>
        <w:rPr>
          <w:rFonts w:cstheme="minorHAnsi"/>
          <w:color w:val="333333"/>
          <w:sz w:val="24"/>
          <w:szCs w:val="24"/>
          <w:shd w:val="clear" w:color="auto" w:fill="FFFFFF"/>
        </w:rPr>
      </w:pPr>
      <w:hyperlink r:id="rId12" w:history="1">
        <w:r w:rsidRPr="009B011C">
          <w:rPr>
            <w:color w:val="0000FF"/>
            <w:u w:val="single"/>
          </w:rPr>
          <w:t>https://www.nj.gov/education/broadcasts/2020/jul/22/Fiscal%20Year%202020-21%20State%20Aid%20Notification.pdf</w:t>
        </w:r>
      </w:hyperlink>
      <w:bookmarkStart w:id="0" w:name="_GoBack"/>
      <w:bookmarkEnd w:id="0"/>
    </w:p>
    <w:p w14:paraId="63756A1E" w14:textId="16E33D17" w:rsidR="00D41659" w:rsidRPr="004F13C0" w:rsidRDefault="00535DB2" w:rsidP="00FF7016">
      <w:pPr>
        <w:pStyle w:val="ListParagraph"/>
        <w:numPr>
          <w:ilvl w:val="0"/>
          <w:numId w:val="1"/>
        </w:numPr>
        <w:spacing w:after="0" w:line="240" w:lineRule="auto"/>
        <w:jc w:val="both"/>
        <w:rPr>
          <w:rFonts w:cstheme="minorHAnsi"/>
          <w:b/>
          <w:bCs/>
          <w:color w:val="333333"/>
          <w:sz w:val="24"/>
          <w:szCs w:val="24"/>
          <w:shd w:val="clear" w:color="auto" w:fill="FFFFFF"/>
        </w:rPr>
      </w:pPr>
      <w:r w:rsidRPr="008551AD">
        <w:rPr>
          <w:b/>
          <w:bCs/>
        </w:rPr>
        <w:t>C</w:t>
      </w:r>
      <w:r w:rsidRPr="008551AD">
        <w:rPr>
          <w:b/>
          <w:bCs/>
        </w:rPr>
        <w:t>ARES Act Elementary and Secondary School Emergency Relief (ESSER) Fund Digital Divide Grant Application</w:t>
      </w:r>
      <w:r w:rsidRPr="008551AD">
        <w:rPr>
          <w:b/>
          <w:bCs/>
        </w:rPr>
        <w:t>.</w:t>
      </w:r>
    </w:p>
    <w:p w14:paraId="26AB6397" w14:textId="6F00FF97" w:rsidR="004F13C0" w:rsidRDefault="004F13C0" w:rsidP="00FF7016">
      <w:pPr>
        <w:spacing w:after="0" w:line="240" w:lineRule="auto"/>
        <w:jc w:val="both"/>
        <w:rPr>
          <w:rFonts w:cstheme="minorHAnsi"/>
          <w:b/>
          <w:bCs/>
          <w:color w:val="333333"/>
          <w:sz w:val="24"/>
          <w:szCs w:val="24"/>
          <w:shd w:val="clear" w:color="auto" w:fill="FFFFFF"/>
        </w:rPr>
      </w:pPr>
    </w:p>
    <w:p w14:paraId="7DE7146F" w14:textId="741B121A" w:rsidR="004F13C0" w:rsidRPr="00996782" w:rsidRDefault="00996782" w:rsidP="00FF7016">
      <w:pPr>
        <w:pStyle w:val="ListParagraph"/>
        <w:numPr>
          <w:ilvl w:val="1"/>
          <w:numId w:val="1"/>
        </w:numPr>
        <w:spacing w:after="0" w:line="240" w:lineRule="auto"/>
        <w:rPr>
          <w:rFonts w:ascii="Tahoma" w:eastAsia="Times New Roman" w:hAnsi="Tahoma" w:cs="Tahoma"/>
          <w:color w:val="000000"/>
          <w:sz w:val="20"/>
          <w:szCs w:val="20"/>
        </w:rPr>
      </w:pPr>
      <w:r w:rsidRPr="00996782">
        <w:rPr>
          <w:rFonts w:ascii="Tahoma" w:eastAsia="Times New Roman" w:hAnsi="Tahoma" w:cs="Tahoma"/>
          <w:color w:val="000000"/>
          <w:sz w:val="20"/>
          <w:szCs w:val="20"/>
        </w:rPr>
        <w:t>F</w:t>
      </w:r>
      <w:r w:rsidR="004F13C0" w:rsidRPr="00996782">
        <w:rPr>
          <w:rFonts w:ascii="Tahoma" w:eastAsia="Times New Roman" w:hAnsi="Tahoma" w:cs="Tahoma"/>
          <w:color w:val="000000"/>
          <w:sz w:val="20"/>
          <w:szCs w:val="20"/>
        </w:rPr>
        <w:t>unding amounts for each district were calculated as follows:</w:t>
      </w:r>
    </w:p>
    <w:p w14:paraId="52578484" w14:textId="52AB629E" w:rsidR="004F13C0" w:rsidRDefault="004F13C0" w:rsidP="00FF7016">
      <w:pPr>
        <w:spacing w:after="0" w:line="240" w:lineRule="auto"/>
        <w:ind w:left="1440"/>
        <w:rPr>
          <w:rFonts w:ascii="Tahoma" w:eastAsia="Times New Roman" w:hAnsi="Tahoma" w:cs="Tahoma"/>
          <w:color w:val="000000"/>
          <w:sz w:val="20"/>
          <w:szCs w:val="20"/>
        </w:rPr>
      </w:pPr>
      <w:r w:rsidRPr="004F13C0">
        <w:rPr>
          <w:rFonts w:ascii="Tahoma" w:eastAsia="Times New Roman" w:hAnsi="Tahoma" w:cs="Tahoma"/>
          <w:color w:val="000000"/>
          <w:sz w:val="20"/>
          <w:szCs w:val="20"/>
        </w:rPr>
        <w:t>The number of devices needed (the lesser of the number of devices reported as needed in the survey or the number of low-income students in the district) multiplied by $500, minus 25% of the district's CARES allocation, minus the district's FY20 Title I, Part A carryover.</w:t>
      </w:r>
    </w:p>
    <w:p w14:paraId="13F33A7E" w14:textId="77777777" w:rsidR="00996782" w:rsidRPr="00996782" w:rsidRDefault="00996782" w:rsidP="00FF7016">
      <w:pPr>
        <w:spacing w:after="0" w:line="240" w:lineRule="auto"/>
        <w:rPr>
          <w:rFonts w:ascii="Tahoma" w:eastAsia="Times New Roman" w:hAnsi="Tahoma" w:cs="Tahoma"/>
          <w:color w:val="000000"/>
          <w:sz w:val="20"/>
          <w:szCs w:val="20"/>
        </w:rPr>
      </w:pPr>
    </w:p>
    <w:p w14:paraId="53E6640F" w14:textId="00926F03" w:rsidR="00535DB2" w:rsidRPr="00D41659" w:rsidRDefault="00535DB2" w:rsidP="00FF7016">
      <w:pPr>
        <w:pStyle w:val="ListParagraph"/>
        <w:numPr>
          <w:ilvl w:val="1"/>
          <w:numId w:val="1"/>
        </w:numPr>
        <w:spacing w:after="0" w:line="240" w:lineRule="auto"/>
        <w:jc w:val="both"/>
        <w:rPr>
          <w:rFonts w:cstheme="minorHAnsi"/>
          <w:b/>
          <w:bCs/>
          <w:color w:val="333333"/>
          <w:sz w:val="24"/>
          <w:szCs w:val="24"/>
          <w:shd w:val="clear" w:color="auto" w:fill="FFFFFF"/>
        </w:rPr>
      </w:pPr>
      <w:r>
        <w:t>Broadcast Memo</w:t>
      </w:r>
      <w:r w:rsidR="006645EA">
        <w:t xml:space="preserve"> Link</w:t>
      </w:r>
    </w:p>
    <w:p w14:paraId="4C09AA80" w14:textId="7AE5019F" w:rsidR="004F20BB" w:rsidRDefault="006645EA" w:rsidP="00FF7016">
      <w:pPr>
        <w:pStyle w:val="ListParagraph"/>
        <w:spacing w:after="0" w:line="240" w:lineRule="auto"/>
        <w:ind w:left="0"/>
        <w:jc w:val="both"/>
        <w:rPr>
          <w:color w:val="0000FF"/>
          <w:u w:val="single"/>
        </w:rPr>
      </w:pPr>
      <w:hyperlink r:id="rId13" w:history="1">
        <w:r w:rsidRPr="00372046">
          <w:rPr>
            <w:rStyle w:val="Hyperlink"/>
          </w:rPr>
          <w:t>https://www.nj.gov/education/broadcasts/2020/jul/22/CARES%20Act%20Elementary%20and%20Secondary%20School%20Emergency%20Relief%20ESSER%20Fund%20Digital%20Divide%20Grant%20Application.pdf</w:t>
        </w:r>
      </w:hyperlink>
    </w:p>
    <w:p w14:paraId="4CD60B80" w14:textId="2CABFB1F" w:rsidR="004F20BB" w:rsidRDefault="004F20BB" w:rsidP="00FF7016">
      <w:pPr>
        <w:spacing w:after="0" w:line="240" w:lineRule="auto"/>
        <w:jc w:val="both"/>
        <w:rPr>
          <w:rFonts w:cstheme="minorHAnsi"/>
          <w:b/>
          <w:bCs/>
          <w:color w:val="333333"/>
          <w:sz w:val="24"/>
          <w:szCs w:val="24"/>
          <w:shd w:val="clear" w:color="auto" w:fill="FFFFFF"/>
        </w:rPr>
      </w:pPr>
    </w:p>
    <w:p w14:paraId="5CCDAAFC" w14:textId="744F5521" w:rsidR="004D0537" w:rsidRDefault="004D0537" w:rsidP="004D0537">
      <w:pPr>
        <w:pStyle w:val="ListParagraph"/>
        <w:numPr>
          <w:ilvl w:val="0"/>
          <w:numId w:val="1"/>
        </w:numPr>
        <w:spacing w:after="0" w:line="240" w:lineRule="auto"/>
        <w:jc w:val="both"/>
        <w:rPr>
          <w:rFonts w:cstheme="minorHAnsi"/>
          <w:b/>
          <w:bCs/>
          <w:color w:val="333333"/>
          <w:sz w:val="24"/>
          <w:szCs w:val="24"/>
          <w:shd w:val="clear" w:color="auto" w:fill="FFFFFF"/>
        </w:rPr>
      </w:pPr>
      <w:r>
        <w:rPr>
          <w:rFonts w:cstheme="minorHAnsi"/>
          <w:b/>
          <w:bCs/>
          <w:color w:val="333333"/>
          <w:sz w:val="24"/>
          <w:szCs w:val="24"/>
          <w:shd w:val="clear" w:color="auto" w:fill="FFFFFF"/>
        </w:rPr>
        <w:t>Use of Maintenance Reserves for COVID expenses (Working on Policy)</w:t>
      </w:r>
    </w:p>
    <w:p w14:paraId="2281D2E5" w14:textId="607D23D1" w:rsidR="00116B2D" w:rsidRDefault="002D4306" w:rsidP="004D0537">
      <w:pPr>
        <w:pStyle w:val="ListParagraph"/>
        <w:numPr>
          <w:ilvl w:val="0"/>
          <w:numId w:val="1"/>
        </w:numPr>
        <w:spacing w:after="0" w:line="240" w:lineRule="auto"/>
        <w:jc w:val="both"/>
        <w:rPr>
          <w:rFonts w:cstheme="minorHAnsi"/>
          <w:b/>
          <w:bCs/>
          <w:color w:val="333333"/>
          <w:sz w:val="24"/>
          <w:szCs w:val="24"/>
          <w:shd w:val="clear" w:color="auto" w:fill="FFFFFF"/>
        </w:rPr>
      </w:pPr>
      <w:r>
        <w:rPr>
          <w:rFonts w:cstheme="minorHAnsi"/>
          <w:b/>
          <w:bCs/>
          <w:color w:val="333333"/>
          <w:sz w:val="24"/>
          <w:szCs w:val="24"/>
          <w:shd w:val="clear" w:color="auto" w:fill="FFFFFF"/>
        </w:rPr>
        <w:t xml:space="preserve">TPAF/FICA form for Grants </w:t>
      </w:r>
    </w:p>
    <w:p w14:paraId="3BD3FBB7" w14:textId="6ECFE1E7" w:rsidR="002D4306" w:rsidRDefault="002D4306" w:rsidP="002D4306">
      <w:pPr>
        <w:pStyle w:val="ListParagraph"/>
        <w:numPr>
          <w:ilvl w:val="1"/>
          <w:numId w:val="1"/>
        </w:numPr>
        <w:spacing w:after="0" w:line="240" w:lineRule="auto"/>
        <w:jc w:val="both"/>
        <w:rPr>
          <w:rFonts w:cstheme="minorHAnsi"/>
          <w:b/>
          <w:bCs/>
          <w:color w:val="333333"/>
          <w:sz w:val="24"/>
          <w:szCs w:val="24"/>
          <w:shd w:val="clear" w:color="auto" w:fill="FFFFFF"/>
        </w:rPr>
      </w:pPr>
      <w:r>
        <w:rPr>
          <w:rFonts w:cstheme="minorHAnsi"/>
          <w:b/>
          <w:bCs/>
          <w:color w:val="333333"/>
          <w:sz w:val="24"/>
          <w:szCs w:val="24"/>
          <w:shd w:val="clear" w:color="auto" w:fill="FFFFFF"/>
        </w:rPr>
        <w:t>Form not ready</w:t>
      </w:r>
    </w:p>
    <w:p w14:paraId="1EE09E10" w14:textId="4C31360D" w:rsidR="004D0537" w:rsidRPr="006E2AD5" w:rsidRDefault="002D4306" w:rsidP="006E2AD5">
      <w:pPr>
        <w:pStyle w:val="ListParagraph"/>
        <w:numPr>
          <w:ilvl w:val="1"/>
          <w:numId w:val="1"/>
        </w:numPr>
        <w:spacing w:after="0" w:line="240" w:lineRule="auto"/>
        <w:jc w:val="both"/>
        <w:rPr>
          <w:rFonts w:cstheme="minorHAnsi"/>
          <w:b/>
          <w:bCs/>
          <w:color w:val="333333"/>
          <w:sz w:val="24"/>
          <w:szCs w:val="24"/>
          <w:shd w:val="clear" w:color="auto" w:fill="FFFFFF"/>
        </w:rPr>
      </w:pPr>
      <w:r>
        <w:rPr>
          <w:rFonts w:cstheme="minorHAnsi"/>
          <w:b/>
          <w:bCs/>
          <w:color w:val="333333"/>
          <w:sz w:val="24"/>
          <w:szCs w:val="24"/>
          <w:shd w:val="clear" w:color="auto" w:fill="FFFFFF"/>
        </w:rPr>
        <w:t>Use 30.76%</w:t>
      </w:r>
    </w:p>
    <w:p w14:paraId="40BA6897" w14:textId="1A9BB0BD" w:rsidR="00A12D55" w:rsidRPr="002D4306" w:rsidRDefault="004F20BB" w:rsidP="002D4306">
      <w:pPr>
        <w:pStyle w:val="ListParagraph"/>
        <w:numPr>
          <w:ilvl w:val="0"/>
          <w:numId w:val="1"/>
        </w:numPr>
        <w:spacing w:after="0" w:line="240" w:lineRule="auto"/>
        <w:jc w:val="both"/>
        <w:rPr>
          <w:rFonts w:cstheme="minorHAnsi"/>
          <w:b/>
          <w:bCs/>
          <w:color w:val="333333"/>
          <w:sz w:val="24"/>
          <w:szCs w:val="24"/>
          <w:shd w:val="clear" w:color="auto" w:fill="FFFFFF"/>
        </w:rPr>
      </w:pPr>
      <w:r>
        <w:rPr>
          <w:rFonts w:cstheme="minorHAnsi"/>
          <w:b/>
          <w:bCs/>
          <w:color w:val="333333"/>
          <w:sz w:val="24"/>
          <w:szCs w:val="24"/>
          <w:shd w:val="clear" w:color="auto" w:fill="FFFFFF"/>
        </w:rPr>
        <w:t xml:space="preserve">Transportation </w:t>
      </w:r>
      <w:r w:rsidR="00A12D55">
        <w:rPr>
          <w:rFonts w:cstheme="minorHAnsi"/>
          <w:b/>
          <w:bCs/>
          <w:color w:val="333333"/>
          <w:sz w:val="24"/>
          <w:szCs w:val="24"/>
          <w:shd w:val="clear" w:color="auto" w:fill="FFFFFF"/>
        </w:rPr>
        <w:t>Contracts 20-21</w:t>
      </w:r>
    </w:p>
    <w:p w14:paraId="0114F812" w14:textId="0A706DC0" w:rsidR="00FF7016" w:rsidRPr="002D4306" w:rsidRDefault="00A12D55" w:rsidP="002D4306">
      <w:pPr>
        <w:pStyle w:val="ListParagraph"/>
        <w:numPr>
          <w:ilvl w:val="0"/>
          <w:numId w:val="1"/>
        </w:numPr>
        <w:spacing w:after="0" w:line="240" w:lineRule="auto"/>
        <w:rPr>
          <w:rFonts w:cstheme="minorHAnsi"/>
          <w:b/>
          <w:bCs/>
          <w:color w:val="333333"/>
          <w:sz w:val="24"/>
          <w:szCs w:val="24"/>
          <w:shd w:val="clear" w:color="auto" w:fill="FFFFFF"/>
        </w:rPr>
      </w:pPr>
      <w:r>
        <w:rPr>
          <w:rFonts w:cstheme="minorHAnsi"/>
          <w:b/>
          <w:bCs/>
          <w:color w:val="333333"/>
          <w:sz w:val="24"/>
          <w:szCs w:val="24"/>
          <w:shd w:val="clear" w:color="auto" w:fill="FFFFFF"/>
        </w:rPr>
        <w:t>S-2507 Allows use of Capital Reserve for current expense.</w:t>
      </w:r>
    </w:p>
    <w:p w14:paraId="3B16FDFC" w14:textId="44D6CBAE" w:rsidR="006F1A51" w:rsidRDefault="00482DC5" w:rsidP="002D4306">
      <w:pPr>
        <w:pStyle w:val="ListParagraph"/>
        <w:numPr>
          <w:ilvl w:val="0"/>
          <w:numId w:val="1"/>
        </w:numPr>
        <w:spacing w:after="0" w:line="240" w:lineRule="auto"/>
        <w:jc w:val="both"/>
        <w:rPr>
          <w:rFonts w:cstheme="minorHAnsi"/>
          <w:b/>
          <w:bCs/>
          <w:color w:val="333333"/>
          <w:sz w:val="24"/>
          <w:szCs w:val="24"/>
          <w:shd w:val="clear" w:color="auto" w:fill="FFFFFF"/>
        </w:rPr>
      </w:pPr>
      <w:r>
        <w:rPr>
          <w:rFonts w:cstheme="minorHAnsi"/>
          <w:b/>
          <w:bCs/>
          <w:color w:val="333333"/>
          <w:sz w:val="24"/>
          <w:szCs w:val="24"/>
          <w:shd w:val="clear" w:color="auto" w:fill="FFFFFF"/>
        </w:rPr>
        <w:t>State Register Summary</w:t>
      </w:r>
    </w:p>
    <w:p w14:paraId="7F50B676" w14:textId="23EDDE33" w:rsidR="00482DC5" w:rsidRDefault="00482DC5" w:rsidP="002D4306">
      <w:pPr>
        <w:pStyle w:val="ListParagraph"/>
        <w:numPr>
          <w:ilvl w:val="1"/>
          <w:numId w:val="1"/>
        </w:numPr>
        <w:spacing w:after="0" w:line="240" w:lineRule="auto"/>
        <w:jc w:val="both"/>
        <w:rPr>
          <w:rFonts w:cstheme="minorHAnsi"/>
          <w:b/>
          <w:bCs/>
          <w:color w:val="333333"/>
          <w:sz w:val="24"/>
          <w:szCs w:val="24"/>
          <w:shd w:val="clear" w:color="auto" w:fill="FFFFFF"/>
        </w:rPr>
      </w:pPr>
      <w:r w:rsidRPr="00FF375B">
        <w:rPr>
          <w:rFonts w:cstheme="minorHAnsi"/>
          <w:color w:val="333333"/>
          <w:sz w:val="24"/>
          <w:szCs w:val="24"/>
          <w:shd w:val="clear" w:color="auto" w:fill="FFFFFF"/>
        </w:rPr>
        <w:t>Due</w:t>
      </w:r>
      <w:r w:rsidR="00FF375B">
        <w:rPr>
          <w:rFonts w:cstheme="minorHAnsi"/>
          <w:b/>
          <w:bCs/>
          <w:color w:val="333333"/>
          <w:sz w:val="24"/>
          <w:szCs w:val="24"/>
          <w:shd w:val="clear" w:color="auto" w:fill="FFFFFF"/>
        </w:rPr>
        <w:t xml:space="preserve"> </w:t>
      </w:r>
      <w:r w:rsidR="00FF375B">
        <w:t>Friday, July 31, 2020.</w:t>
      </w:r>
    </w:p>
    <w:p w14:paraId="4ED2E9D8" w14:textId="716AE7DA" w:rsidR="00482DC5" w:rsidRPr="00235E19" w:rsidRDefault="000E71B4" w:rsidP="002D4306">
      <w:pPr>
        <w:pStyle w:val="ListParagraph"/>
        <w:numPr>
          <w:ilvl w:val="1"/>
          <w:numId w:val="1"/>
        </w:numPr>
        <w:spacing w:after="0" w:line="240" w:lineRule="auto"/>
        <w:jc w:val="both"/>
        <w:rPr>
          <w:rFonts w:cstheme="minorHAnsi"/>
          <w:b/>
          <w:bCs/>
          <w:color w:val="333333"/>
          <w:sz w:val="24"/>
          <w:szCs w:val="24"/>
          <w:shd w:val="clear" w:color="auto" w:fill="FFFFFF"/>
        </w:rPr>
      </w:pPr>
      <w:hyperlink r:id="rId14" w:history="1">
        <w:r w:rsidR="00482DC5" w:rsidRPr="00482DC5">
          <w:rPr>
            <w:color w:val="0000FF"/>
            <w:u w:val="single"/>
          </w:rPr>
          <w:t>https://www.nj.gov/education/broadcasts/2020/jun/3/2019-20%20School%20Register%20Summary%20Data%20Collection.pdf</w:t>
        </w:r>
      </w:hyperlink>
    </w:p>
    <w:p w14:paraId="2D4D926E" w14:textId="77777777" w:rsidR="00235E19" w:rsidRPr="00235E19" w:rsidRDefault="00235E19" w:rsidP="002D4306">
      <w:pPr>
        <w:pStyle w:val="ListParagraph"/>
        <w:spacing w:after="0" w:line="240" w:lineRule="auto"/>
        <w:ind w:left="1440"/>
        <w:jc w:val="both"/>
        <w:rPr>
          <w:rFonts w:cstheme="minorHAnsi"/>
          <w:b/>
          <w:bCs/>
          <w:color w:val="333333"/>
          <w:sz w:val="24"/>
          <w:szCs w:val="24"/>
          <w:shd w:val="clear" w:color="auto" w:fill="FFFFFF"/>
        </w:rPr>
      </w:pPr>
    </w:p>
    <w:p w14:paraId="2F6B6125" w14:textId="04DDDD47" w:rsidR="006617D1" w:rsidRDefault="00235E19" w:rsidP="002D4306">
      <w:pPr>
        <w:pStyle w:val="ListParagraph"/>
        <w:numPr>
          <w:ilvl w:val="0"/>
          <w:numId w:val="1"/>
        </w:numPr>
        <w:spacing w:after="0" w:line="240" w:lineRule="auto"/>
        <w:jc w:val="both"/>
        <w:rPr>
          <w:rFonts w:cstheme="minorHAnsi"/>
          <w:b/>
          <w:bCs/>
          <w:color w:val="333333"/>
          <w:sz w:val="24"/>
          <w:szCs w:val="24"/>
          <w:shd w:val="clear" w:color="auto" w:fill="FFFFFF"/>
        </w:rPr>
      </w:pPr>
      <w:r>
        <w:rPr>
          <w:rFonts w:cstheme="minorHAnsi"/>
          <w:b/>
          <w:bCs/>
          <w:color w:val="333333"/>
          <w:sz w:val="24"/>
          <w:szCs w:val="24"/>
          <w:shd w:val="clear" w:color="auto" w:fill="FFFFFF"/>
        </w:rPr>
        <w:t xml:space="preserve">Facilities </w:t>
      </w:r>
      <w:r w:rsidR="00706524">
        <w:rPr>
          <w:rFonts w:cstheme="minorHAnsi"/>
          <w:b/>
          <w:bCs/>
          <w:color w:val="333333"/>
          <w:sz w:val="24"/>
          <w:szCs w:val="24"/>
          <w:shd w:val="clear" w:color="auto" w:fill="FFFFFF"/>
        </w:rPr>
        <w:t>Waivers (Forms)</w:t>
      </w:r>
    </w:p>
    <w:p w14:paraId="4564C3D7" w14:textId="4EC88D9A" w:rsidR="00235E19" w:rsidRDefault="00267BC5" w:rsidP="002D4306">
      <w:pPr>
        <w:pStyle w:val="ListParagraph"/>
        <w:numPr>
          <w:ilvl w:val="1"/>
          <w:numId w:val="1"/>
        </w:numPr>
        <w:spacing w:after="0" w:line="240" w:lineRule="auto"/>
        <w:jc w:val="both"/>
        <w:rPr>
          <w:rFonts w:cstheme="minorHAnsi"/>
          <w:b/>
          <w:bCs/>
          <w:color w:val="333333"/>
          <w:sz w:val="24"/>
          <w:szCs w:val="24"/>
          <w:shd w:val="clear" w:color="auto" w:fill="FFFFFF"/>
        </w:rPr>
      </w:pPr>
      <w:r>
        <w:rPr>
          <w:rFonts w:cstheme="minorHAnsi"/>
          <w:b/>
          <w:bCs/>
          <w:color w:val="333333"/>
          <w:sz w:val="24"/>
          <w:szCs w:val="24"/>
          <w:shd w:val="clear" w:color="auto" w:fill="FFFFFF"/>
        </w:rPr>
        <w:t>Email sent 6/2</w:t>
      </w:r>
      <w:r w:rsidR="00217BFC">
        <w:rPr>
          <w:rFonts w:cstheme="minorHAnsi"/>
          <w:b/>
          <w:bCs/>
          <w:color w:val="333333"/>
          <w:sz w:val="24"/>
          <w:szCs w:val="24"/>
          <w:shd w:val="clear" w:color="auto" w:fill="FFFFFF"/>
        </w:rPr>
        <w:t>4</w:t>
      </w:r>
    </w:p>
    <w:p w14:paraId="03970355" w14:textId="5ABC9342" w:rsidR="00823347" w:rsidRDefault="00823347" w:rsidP="002D4306">
      <w:pPr>
        <w:pStyle w:val="ListParagraph"/>
        <w:numPr>
          <w:ilvl w:val="1"/>
          <w:numId w:val="1"/>
        </w:numPr>
        <w:spacing w:after="0" w:line="240" w:lineRule="auto"/>
        <w:jc w:val="both"/>
        <w:rPr>
          <w:rFonts w:cstheme="minorHAnsi"/>
          <w:b/>
          <w:bCs/>
          <w:color w:val="333333"/>
          <w:sz w:val="24"/>
          <w:szCs w:val="24"/>
          <w:shd w:val="clear" w:color="auto" w:fill="FFFFFF"/>
        </w:rPr>
      </w:pPr>
      <w:r>
        <w:rPr>
          <w:rFonts w:cstheme="minorHAnsi"/>
          <w:b/>
          <w:bCs/>
          <w:color w:val="333333"/>
          <w:sz w:val="24"/>
          <w:szCs w:val="24"/>
          <w:shd w:val="clear" w:color="auto" w:fill="FFFFFF"/>
        </w:rPr>
        <w:t>Anticipated Use Forms were Due 7/12/2020</w:t>
      </w:r>
    </w:p>
    <w:p w14:paraId="1C551592" w14:textId="77777777" w:rsidR="004244F0" w:rsidRDefault="00823347" w:rsidP="002D4306">
      <w:pPr>
        <w:pStyle w:val="ListParagraph"/>
        <w:numPr>
          <w:ilvl w:val="1"/>
          <w:numId w:val="1"/>
        </w:numPr>
        <w:spacing w:after="0" w:line="240" w:lineRule="auto"/>
        <w:jc w:val="both"/>
        <w:rPr>
          <w:rFonts w:cstheme="minorHAnsi"/>
          <w:b/>
          <w:bCs/>
          <w:color w:val="333333"/>
          <w:sz w:val="24"/>
          <w:szCs w:val="24"/>
          <w:shd w:val="clear" w:color="auto" w:fill="FFFFFF"/>
        </w:rPr>
      </w:pPr>
      <w:r>
        <w:rPr>
          <w:rFonts w:cstheme="minorHAnsi"/>
          <w:b/>
          <w:bCs/>
          <w:color w:val="333333"/>
          <w:sz w:val="24"/>
          <w:szCs w:val="24"/>
          <w:shd w:val="clear" w:color="auto" w:fill="FFFFFF"/>
        </w:rPr>
        <w:t>Inspections will be virtual (Dual</w:t>
      </w:r>
      <w:r w:rsidR="00330713">
        <w:rPr>
          <w:rFonts w:cstheme="minorHAnsi"/>
          <w:b/>
          <w:bCs/>
          <w:color w:val="333333"/>
          <w:sz w:val="24"/>
          <w:szCs w:val="24"/>
          <w:shd w:val="clear" w:color="auto" w:fill="FFFFFF"/>
        </w:rPr>
        <w:t xml:space="preserve"> Use, Alternate Bathroom,</w:t>
      </w:r>
      <w:r w:rsidR="004244F0">
        <w:rPr>
          <w:rFonts w:cstheme="minorHAnsi"/>
          <w:b/>
          <w:bCs/>
          <w:color w:val="333333"/>
          <w:sz w:val="24"/>
          <w:szCs w:val="24"/>
          <w:shd w:val="clear" w:color="auto" w:fill="FFFFFF"/>
        </w:rPr>
        <w:t xml:space="preserve"> Temporary Use)</w:t>
      </w:r>
    </w:p>
    <w:p w14:paraId="64097407" w14:textId="2B8CF4D8" w:rsidR="006C447C" w:rsidRPr="002D4306" w:rsidRDefault="00FA611F" w:rsidP="006C447C">
      <w:pPr>
        <w:pStyle w:val="ListParagraph"/>
        <w:numPr>
          <w:ilvl w:val="1"/>
          <w:numId w:val="1"/>
        </w:numPr>
        <w:spacing w:after="0" w:line="240" w:lineRule="auto"/>
        <w:jc w:val="both"/>
        <w:rPr>
          <w:rFonts w:cstheme="minorHAnsi"/>
          <w:b/>
          <w:bCs/>
          <w:color w:val="333333"/>
          <w:sz w:val="24"/>
          <w:szCs w:val="24"/>
          <w:shd w:val="clear" w:color="auto" w:fill="FFFFFF"/>
        </w:rPr>
      </w:pPr>
      <w:r>
        <w:rPr>
          <w:rFonts w:cstheme="minorHAnsi"/>
          <w:b/>
          <w:bCs/>
          <w:color w:val="333333"/>
          <w:sz w:val="24"/>
          <w:szCs w:val="24"/>
          <w:shd w:val="clear" w:color="auto" w:fill="FFFFFF"/>
        </w:rPr>
        <w:t xml:space="preserve">Waivers due to </w:t>
      </w:r>
      <w:r w:rsidR="008B57E3">
        <w:rPr>
          <w:rFonts w:cstheme="minorHAnsi"/>
          <w:b/>
          <w:bCs/>
          <w:color w:val="333333"/>
          <w:sz w:val="24"/>
          <w:szCs w:val="24"/>
          <w:shd w:val="clear" w:color="auto" w:fill="FFFFFF"/>
        </w:rPr>
        <w:t>COVID</w:t>
      </w:r>
      <w:r>
        <w:rPr>
          <w:rFonts w:cstheme="minorHAnsi"/>
          <w:b/>
          <w:bCs/>
          <w:color w:val="333333"/>
          <w:sz w:val="24"/>
          <w:szCs w:val="24"/>
          <w:shd w:val="clear" w:color="auto" w:fill="FFFFFF"/>
        </w:rPr>
        <w:t xml:space="preserve"> </w:t>
      </w:r>
      <w:r w:rsidR="008B57E3">
        <w:rPr>
          <w:rFonts w:cstheme="minorHAnsi"/>
          <w:b/>
          <w:bCs/>
          <w:color w:val="333333"/>
          <w:sz w:val="24"/>
          <w:szCs w:val="24"/>
          <w:shd w:val="clear" w:color="auto" w:fill="FFFFFF"/>
        </w:rPr>
        <w:t>not required</w:t>
      </w:r>
      <w:r w:rsidR="00B1534E">
        <w:rPr>
          <w:rFonts w:cstheme="minorHAnsi"/>
          <w:b/>
          <w:bCs/>
          <w:color w:val="333333"/>
          <w:sz w:val="24"/>
          <w:szCs w:val="24"/>
          <w:shd w:val="clear" w:color="auto" w:fill="FFFFFF"/>
        </w:rPr>
        <w:t>.</w:t>
      </w:r>
    </w:p>
    <w:p w14:paraId="0B7B5EDE" w14:textId="77777777" w:rsidR="00B23916" w:rsidRDefault="00B23916" w:rsidP="006C447C">
      <w:pPr>
        <w:spacing w:after="0" w:line="240" w:lineRule="auto"/>
        <w:rPr>
          <w:rFonts w:cstheme="minorHAnsi"/>
          <w:color w:val="333333"/>
          <w:shd w:val="clear" w:color="auto" w:fill="FFFFFF"/>
        </w:rPr>
      </w:pPr>
    </w:p>
    <w:p w14:paraId="385E4EFB" w14:textId="77777777" w:rsidR="001D2704" w:rsidRDefault="001D2704" w:rsidP="006C447C">
      <w:pPr>
        <w:spacing w:after="0" w:line="240" w:lineRule="auto"/>
        <w:rPr>
          <w:rFonts w:cstheme="minorHAnsi"/>
          <w:b/>
          <w:bCs/>
          <w:color w:val="333333"/>
          <w:shd w:val="clear" w:color="auto" w:fill="FFFFFF"/>
        </w:rPr>
      </w:pPr>
    </w:p>
    <w:p w14:paraId="6447AF51" w14:textId="77F62109" w:rsidR="001730B2" w:rsidRDefault="00ED1E13" w:rsidP="006C447C">
      <w:pPr>
        <w:spacing w:after="0" w:line="240" w:lineRule="auto"/>
        <w:rPr>
          <w:rFonts w:cstheme="minorHAnsi"/>
          <w:b/>
          <w:bCs/>
          <w:color w:val="333333"/>
          <w:shd w:val="clear" w:color="auto" w:fill="FFFFFF"/>
        </w:rPr>
      </w:pPr>
      <w:r w:rsidRPr="00DC137D">
        <w:rPr>
          <w:rFonts w:cstheme="minorHAnsi"/>
          <w:b/>
          <w:bCs/>
          <w:color w:val="333333"/>
          <w:shd w:val="clear" w:color="auto" w:fill="FFFFFF"/>
        </w:rPr>
        <w:t xml:space="preserve">Extract from </w:t>
      </w:r>
      <w:r w:rsidR="00DC137D" w:rsidRPr="00DC137D">
        <w:rPr>
          <w:rFonts w:cstheme="minorHAnsi"/>
          <w:b/>
          <w:bCs/>
          <w:color w:val="333333"/>
          <w:shd w:val="clear" w:color="auto" w:fill="FFFFFF"/>
        </w:rPr>
        <w:t>State Aid Guidance</w:t>
      </w:r>
    </w:p>
    <w:p w14:paraId="5A5AC930" w14:textId="77777777" w:rsidR="00DC137D" w:rsidRPr="00DC137D" w:rsidRDefault="00DC137D" w:rsidP="006C447C">
      <w:pPr>
        <w:spacing w:after="0" w:line="240" w:lineRule="auto"/>
        <w:rPr>
          <w:rFonts w:cstheme="minorHAnsi"/>
          <w:b/>
          <w:bCs/>
          <w:color w:val="333333"/>
          <w:shd w:val="clear" w:color="auto" w:fill="FFFFFF"/>
        </w:rPr>
      </w:pPr>
    </w:p>
    <w:p w14:paraId="1FE42F3C" w14:textId="77777777" w:rsidR="00B23916" w:rsidRPr="00B23916" w:rsidRDefault="00B23916" w:rsidP="00B23916">
      <w:pPr>
        <w:spacing w:after="0" w:line="240" w:lineRule="auto"/>
        <w:rPr>
          <w:rFonts w:ascii="Tahoma" w:eastAsia="Times New Roman" w:hAnsi="Tahoma" w:cs="Tahoma"/>
          <w:color w:val="000000"/>
          <w:sz w:val="20"/>
          <w:szCs w:val="20"/>
        </w:rPr>
      </w:pPr>
      <w:r w:rsidRPr="00B23916">
        <w:rPr>
          <w:rFonts w:ascii="Tahoma" w:eastAsia="Times New Roman" w:hAnsi="Tahoma" w:cs="Tahoma"/>
          <w:color w:val="000000"/>
          <w:sz w:val="20"/>
          <w:szCs w:val="20"/>
        </w:rPr>
        <w:t>Good Morning</w:t>
      </w:r>
    </w:p>
    <w:p w14:paraId="0FF4C9D2" w14:textId="77777777" w:rsidR="00B23916" w:rsidRPr="00B23916" w:rsidRDefault="00B23916" w:rsidP="00B23916">
      <w:pPr>
        <w:spacing w:after="0" w:line="240" w:lineRule="auto"/>
        <w:rPr>
          <w:rFonts w:ascii="Tahoma" w:eastAsia="Times New Roman" w:hAnsi="Tahoma" w:cs="Tahoma"/>
          <w:color w:val="000000"/>
          <w:sz w:val="20"/>
          <w:szCs w:val="20"/>
        </w:rPr>
      </w:pPr>
      <w:r w:rsidRPr="00B23916">
        <w:rPr>
          <w:rFonts w:ascii="Tahoma" w:eastAsia="Times New Roman" w:hAnsi="Tahoma" w:cs="Tahoma"/>
          <w:color w:val="000000"/>
          <w:sz w:val="20"/>
          <w:szCs w:val="20"/>
        </w:rPr>
        <w:t> </w:t>
      </w:r>
    </w:p>
    <w:p w14:paraId="3CEF3988" w14:textId="77777777" w:rsidR="00B23916" w:rsidRPr="00B23916" w:rsidRDefault="00B23916" w:rsidP="00B23916">
      <w:pPr>
        <w:spacing w:after="0" w:line="240" w:lineRule="auto"/>
        <w:rPr>
          <w:rFonts w:ascii="Tahoma" w:eastAsia="Times New Roman" w:hAnsi="Tahoma" w:cs="Tahoma"/>
          <w:color w:val="000000"/>
          <w:sz w:val="20"/>
          <w:szCs w:val="20"/>
        </w:rPr>
      </w:pPr>
      <w:r w:rsidRPr="00B23916">
        <w:rPr>
          <w:rFonts w:ascii="Tahoma" w:eastAsia="Times New Roman" w:hAnsi="Tahoma" w:cs="Tahoma"/>
          <w:color w:val="000000"/>
          <w:sz w:val="20"/>
          <w:szCs w:val="20"/>
        </w:rPr>
        <w:t>You all received a Broadcast titled “</w:t>
      </w:r>
      <w:r w:rsidRPr="00B23916">
        <w:rPr>
          <w:rFonts w:ascii="Tahoma" w:eastAsia="Times New Roman" w:hAnsi="Tahoma" w:cs="Tahoma"/>
          <w:b/>
          <w:bCs/>
          <w:color w:val="000000"/>
          <w:sz w:val="28"/>
          <w:szCs w:val="28"/>
        </w:rPr>
        <w:t>Fiscal Year 2020-21 State Aid Notification”, </w:t>
      </w:r>
      <w:r w:rsidRPr="00B23916">
        <w:rPr>
          <w:rFonts w:ascii="Tahoma" w:eastAsia="Times New Roman" w:hAnsi="Tahoma" w:cs="Tahoma"/>
          <w:color w:val="000000"/>
          <w:sz w:val="20"/>
          <w:szCs w:val="20"/>
        </w:rPr>
        <w:t>of which I have attached a copy as well as a copy of the guidance that is referred to in the memo.</w:t>
      </w:r>
    </w:p>
    <w:p w14:paraId="407EF1BE" w14:textId="09953AB3" w:rsidR="00B23916" w:rsidRPr="00B23916" w:rsidRDefault="00B23916" w:rsidP="00B23916">
      <w:pPr>
        <w:spacing w:after="0" w:line="240" w:lineRule="auto"/>
        <w:rPr>
          <w:rFonts w:ascii="Tahoma" w:eastAsia="Times New Roman" w:hAnsi="Tahoma" w:cs="Tahoma"/>
          <w:color w:val="000000"/>
          <w:sz w:val="20"/>
          <w:szCs w:val="20"/>
        </w:rPr>
      </w:pPr>
      <w:r w:rsidRPr="00B23916">
        <w:rPr>
          <w:rFonts w:ascii="Tahoma" w:eastAsia="Times New Roman" w:hAnsi="Tahoma" w:cs="Tahoma"/>
          <w:color w:val="000000"/>
          <w:sz w:val="20"/>
          <w:szCs w:val="20"/>
        </w:rPr>
        <w:t>I have gone and extracted some of the more important references and</w:t>
      </w:r>
      <w:r w:rsidR="00923CF9">
        <w:rPr>
          <w:rFonts w:ascii="Tahoma" w:eastAsia="Times New Roman" w:hAnsi="Tahoma" w:cs="Tahoma"/>
          <w:color w:val="000000"/>
          <w:sz w:val="20"/>
          <w:szCs w:val="20"/>
        </w:rPr>
        <w:t xml:space="preserve"> </w:t>
      </w:r>
      <w:r w:rsidRPr="00B23916">
        <w:rPr>
          <w:rFonts w:ascii="Tahoma" w:eastAsia="Times New Roman" w:hAnsi="Tahoma" w:cs="Tahoma"/>
          <w:color w:val="000000"/>
          <w:sz w:val="20"/>
          <w:szCs w:val="20"/>
        </w:rPr>
        <w:t>items that you need to take action on.</w:t>
      </w:r>
    </w:p>
    <w:p w14:paraId="610CEFF8" w14:textId="77777777" w:rsidR="00B23916" w:rsidRPr="00B23916" w:rsidRDefault="00B23916" w:rsidP="00B23916">
      <w:pPr>
        <w:spacing w:after="0" w:line="240" w:lineRule="auto"/>
        <w:rPr>
          <w:rFonts w:ascii="Tahoma" w:eastAsia="Times New Roman" w:hAnsi="Tahoma" w:cs="Tahoma"/>
          <w:color w:val="000000"/>
          <w:sz w:val="20"/>
          <w:szCs w:val="20"/>
        </w:rPr>
      </w:pPr>
      <w:r w:rsidRPr="00B23916">
        <w:rPr>
          <w:rFonts w:ascii="Tahoma" w:eastAsia="Times New Roman" w:hAnsi="Tahoma" w:cs="Tahoma"/>
          <w:color w:val="000000"/>
          <w:sz w:val="20"/>
          <w:szCs w:val="20"/>
        </w:rPr>
        <w:t> </w:t>
      </w:r>
    </w:p>
    <w:p w14:paraId="485EF727" w14:textId="77777777" w:rsidR="00B23916" w:rsidRPr="00B23916" w:rsidRDefault="00B23916" w:rsidP="00B23916">
      <w:pPr>
        <w:spacing w:after="0" w:line="240" w:lineRule="auto"/>
        <w:rPr>
          <w:rFonts w:ascii="Tahoma" w:eastAsia="Times New Roman" w:hAnsi="Tahoma" w:cs="Tahoma"/>
          <w:color w:val="000000"/>
          <w:sz w:val="20"/>
          <w:szCs w:val="20"/>
        </w:rPr>
      </w:pPr>
      <w:r w:rsidRPr="00B23916">
        <w:rPr>
          <w:rFonts w:ascii="Tahoma" w:eastAsia="Times New Roman" w:hAnsi="Tahoma" w:cs="Tahoma"/>
          <w:color w:val="000000"/>
          <w:sz w:val="20"/>
          <w:szCs w:val="20"/>
        </w:rPr>
        <w:t>I have also included what documents need to be sent to the county office if you choose to request a withdrawal from the Emergency Reserve as well as the guidance document from the link provided in the guidance document.</w:t>
      </w:r>
    </w:p>
    <w:p w14:paraId="7E3C68E2" w14:textId="77777777" w:rsidR="00B23916" w:rsidRPr="00B23916" w:rsidRDefault="00B23916" w:rsidP="00B23916">
      <w:pPr>
        <w:spacing w:after="0" w:line="240" w:lineRule="auto"/>
        <w:rPr>
          <w:rFonts w:ascii="Tahoma" w:eastAsia="Times New Roman" w:hAnsi="Tahoma" w:cs="Tahoma"/>
          <w:color w:val="000000"/>
          <w:sz w:val="20"/>
          <w:szCs w:val="20"/>
        </w:rPr>
      </w:pPr>
      <w:r w:rsidRPr="00B23916">
        <w:rPr>
          <w:rFonts w:ascii="Tahoma" w:eastAsia="Times New Roman" w:hAnsi="Tahoma" w:cs="Tahoma"/>
          <w:color w:val="000000"/>
          <w:sz w:val="20"/>
          <w:szCs w:val="20"/>
        </w:rPr>
        <w:t> </w:t>
      </w:r>
    </w:p>
    <w:p w14:paraId="6E909E82" w14:textId="77777777" w:rsidR="00B23916" w:rsidRPr="00B23916" w:rsidRDefault="00B23916" w:rsidP="00B23916">
      <w:pPr>
        <w:spacing w:after="0" w:line="240" w:lineRule="auto"/>
        <w:rPr>
          <w:rFonts w:ascii="Tahoma" w:eastAsia="Times New Roman" w:hAnsi="Tahoma" w:cs="Tahoma"/>
          <w:color w:val="000000"/>
          <w:sz w:val="20"/>
          <w:szCs w:val="20"/>
        </w:rPr>
      </w:pPr>
      <w:r w:rsidRPr="00B23916">
        <w:rPr>
          <w:rFonts w:ascii="Tahoma" w:eastAsia="Times New Roman" w:hAnsi="Tahoma" w:cs="Tahoma"/>
          <w:b/>
          <w:bCs/>
          <w:color w:val="000000"/>
          <w:sz w:val="20"/>
          <w:szCs w:val="20"/>
          <w:shd w:val="clear" w:color="auto" w:fill="FFFF00"/>
        </w:rPr>
        <w:t>Please also review the entire guidance document as it contains specific information regarding what each option entails.</w:t>
      </w:r>
    </w:p>
    <w:p w14:paraId="3D1DDD88" w14:textId="77777777" w:rsidR="00B23916" w:rsidRPr="00B23916" w:rsidRDefault="00B23916" w:rsidP="00B23916">
      <w:pPr>
        <w:spacing w:after="0" w:line="240" w:lineRule="auto"/>
        <w:rPr>
          <w:rFonts w:ascii="Tahoma" w:eastAsia="Times New Roman" w:hAnsi="Tahoma" w:cs="Tahoma"/>
          <w:color w:val="000000"/>
          <w:sz w:val="20"/>
          <w:szCs w:val="20"/>
        </w:rPr>
      </w:pPr>
      <w:r w:rsidRPr="00B23916">
        <w:rPr>
          <w:rFonts w:ascii="Tahoma" w:eastAsia="Times New Roman" w:hAnsi="Tahoma" w:cs="Tahoma"/>
          <w:color w:val="000000"/>
          <w:sz w:val="20"/>
          <w:szCs w:val="20"/>
        </w:rPr>
        <w:t> </w:t>
      </w:r>
    </w:p>
    <w:p w14:paraId="3DC8916F" w14:textId="77777777" w:rsidR="00B23916" w:rsidRPr="00B23916" w:rsidRDefault="00B23916" w:rsidP="00B23916">
      <w:pPr>
        <w:spacing w:after="0" w:line="240" w:lineRule="auto"/>
        <w:rPr>
          <w:rFonts w:ascii="Tahoma" w:eastAsia="Times New Roman" w:hAnsi="Tahoma" w:cs="Tahoma"/>
          <w:color w:val="000000"/>
          <w:sz w:val="20"/>
          <w:szCs w:val="20"/>
        </w:rPr>
      </w:pPr>
      <w:r w:rsidRPr="00B23916">
        <w:rPr>
          <w:rFonts w:ascii="Tahoma" w:eastAsia="Times New Roman" w:hAnsi="Tahoma" w:cs="Tahoma"/>
          <w:b/>
          <w:bCs/>
          <w:color w:val="000000"/>
          <w:sz w:val="20"/>
          <w:szCs w:val="20"/>
        </w:rPr>
        <w:t>Extracts from Guidance</w:t>
      </w:r>
      <w:r w:rsidRPr="00B23916">
        <w:rPr>
          <w:rFonts w:ascii="Tahoma" w:eastAsia="Times New Roman" w:hAnsi="Tahoma" w:cs="Tahoma"/>
          <w:color w:val="000000"/>
          <w:sz w:val="20"/>
          <w:szCs w:val="20"/>
        </w:rPr>
        <w:t>.</w:t>
      </w:r>
    </w:p>
    <w:p w14:paraId="52801FCC" w14:textId="77777777" w:rsidR="00B23916" w:rsidRPr="00B23916" w:rsidRDefault="00B23916" w:rsidP="00B23916">
      <w:pPr>
        <w:spacing w:after="0" w:line="240" w:lineRule="auto"/>
        <w:rPr>
          <w:rFonts w:ascii="Tahoma" w:eastAsia="Times New Roman" w:hAnsi="Tahoma" w:cs="Tahoma"/>
          <w:color w:val="000000"/>
          <w:sz w:val="20"/>
          <w:szCs w:val="20"/>
        </w:rPr>
      </w:pPr>
      <w:r w:rsidRPr="00B23916">
        <w:rPr>
          <w:rFonts w:ascii="Tahoma" w:eastAsia="Times New Roman" w:hAnsi="Tahoma" w:cs="Tahoma"/>
          <w:color w:val="000000"/>
          <w:sz w:val="20"/>
          <w:szCs w:val="20"/>
        </w:rPr>
        <w:t> </w:t>
      </w:r>
    </w:p>
    <w:p w14:paraId="1850B219" w14:textId="77777777" w:rsidR="00B23916" w:rsidRPr="00B23916" w:rsidRDefault="00B23916" w:rsidP="00B23916">
      <w:pPr>
        <w:spacing w:after="0" w:line="240" w:lineRule="auto"/>
        <w:rPr>
          <w:rFonts w:ascii="Tahoma" w:eastAsia="Times New Roman" w:hAnsi="Tahoma" w:cs="Tahoma"/>
          <w:color w:val="000000"/>
          <w:sz w:val="20"/>
          <w:szCs w:val="20"/>
        </w:rPr>
      </w:pPr>
      <w:r w:rsidRPr="00B23916">
        <w:rPr>
          <w:rFonts w:ascii="Tahoma" w:eastAsia="Times New Roman" w:hAnsi="Tahoma" w:cs="Tahoma"/>
          <w:color w:val="000000"/>
          <w:sz w:val="20"/>
          <w:szCs w:val="20"/>
        </w:rPr>
        <w:t> New Jersey school districts have been advised that revised 2020-21 state aid notices dated July 10, 2020 are available in each school district’s “School Aid” folder in the New Jersey Department of Education’s Homeroom web portal. Districts experiencing a decrease in their 2020-21 state aid as compared with the February 27, 2020 state aid notice must recognize the state aid presented on the revised state aid award notice as their 2020-21 budgetary basis state aid revenue and receivable. </w:t>
      </w:r>
      <w:r w:rsidRPr="00B23916">
        <w:rPr>
          <w:rFonts w:ascii="Tahoma" w:eastAsia="Times New Roman" w:hAnsi="Tahoma" w:cs="Tahoma"/>
          <w:color w:val="000000"/>
          <w:sz w:val="20"/>
          <w:szCs w:val="20"/>
          <w:shd w:val="clear" w:color="auto" w:fill="FFFF00"/>
        </w:rPr>
        <w:t>Districts experiencing no change in their state aid have no entry to be made to the revenue and receivable, and no budgetary action is required.</w:t>
      </w:r>
    </w:p>
    <w:p w14:paraId="6ACD2C84" w14:textId="77777777" w:rsidR="00B23916" w:rsidRPr="00B23916" w:rsidRDefault="00B23916" w:rsidP="00B23916">
      <w:pPr>
        <w:spacing w:after="0" w:line="240" w:lineRule="auto"/>
        <w:rPr>
          <w:rFonts w:ascii="Tahoma" w:eastAsia="Times New Roman" w:hAnsi="Tahoma" w:cs="Tahoma"/>
          <w:color w:val="000000"/>
          <w:sz w:val="20"/>
          <w:szCs w:val="20"/>
        </w:rPr>
      </w:pPr>
      <w:r w:rsidRPr="00B23916">
        <w:rPr>
          <w:rFonts w:ascii="Tahoma" w:eastAsia="Times New Roman" w:hAnsi="Tahoma" w:cs="Tahoma"/>
          <w:color w:val="000000"/>
          <w:sz w:val="20"/>
          <w:szCs w:val="20"/>
        </w:rPr>
        <w:t> </w:t>
      </w:r>
    </w:p>
    <w:p w14:paraId="5C31B013" w14:textId="77777777" w:rsidR="00B23916" w:rsidRPr="00B23916" w:rsidRDefault="00B23916" w:rsidP="00B23916">
      <w:pPr>
        <w:spacing w:after="0" w:line="240" w:lineRule="auto"/>
        <w:rPr>
          <w:rFonts w:ascii="Tahoma" w:eastAsia="Times New Roman" w:hAnsi="Tahoma" w:cs="Tahoma"/>
          <w:color w:val="000000"/>
          <w:sz w:val="20"/>
          <w:szCs w:val="20"/>
        </w:rPr>
      </w:pPr>
      <w:r w:rsidRPr="00B23916">
        <w:rPr>
          <w:rFonts w:ascii="Tahoma" w:eastAsia="Times New Roman" w:hAnsi="Tahoma" w:cs="Tahoma"/>
          <w:color w:val="000000"/>
          <w:sz w:val="20"/>
          <w:szCs w:val="20"/>
        </w:rPr>
        <w:t>The original budget certified for taxes remains in place as the budget certified for taxes and that general fund tax levy will be used for all calculations that use the general fund tax levy from the original budget certified for taxes. Districts recognizing a decrease in state aid will reflect the revised state aid as a mid-year budget adjustment. </w:t>
      </w:r>
      <w:r w:rsidRPr="00B23916">
        <w:rPr>
          <w:rFonts w:ascii="Tahoma" w:eastAsia="Times New Roman" w:hAnsi="Tahoma" w:cs="Tahoma"/>
          <w:color w:val="000000"/>
          <w:sz w:val="20"/>
          <w:szCs w:val="20"/>
          <w:shd w:val="clear" w:color="auto" w:fill="FFFF00"/>
        </w:rPr>
        <w:t>No changes will be made in the district budget statement in the Homeroom budget application.</w:t>
      </w:r>
    </w:p>
    <w:p w14:paraId="793CA6EF" w14:textId="77777777" w:rsidR="00B23916" w:rsidRPr="00B23916" w:rsidRDefault="00B23916" w:rsidP="00B23916">
      <w:pPr>
        <w:spacing w:after="0" w:line="240" w:lineRule="auto"/>
        <w:rPr>
          <w:rFonts w:ascii="Tahoma" w:eastAsia="Times New Roman" w:hAnsi="Tahoma" w:cs="Tahoma"/>
          <w:color w:val="000000"/>
          <w:sz w:val="20"/>
          <w:szCs w:val="20"/>
        </w:rPr>
      </w:pPr>
      <w:r w:rsidRPr="00B23916">
        <w:rPr>
          <w:rFonts w:ascii="Tahoma" w:eastAsia="Times New Roman" w:hAnsi="Tahoma" w:cs="Tahoma"/>
          <w:b/>
          <w:bCs/>
          <w:color w:val="000000"/>
          <w:sz w:val="20"/>
          <w:szCs w:val="20"/>
        </w:rPr>
        <w:t>Actions to be Taken</w:t>
      </w:r>
    </w:p>
    <w:p w14:paraId="26DD1D74" w14:textId="77777777" w:rsidR="00B23916" w:rsidRPr="00B23916" w:rsidRDefault="00B23916" w:rsidP="00B23916">
      <w:pPr>
        <w:spacing w:after="0" w:line="240" w:lineRule="auto"/>
        <w:rPr>
          <w:rFonts w:ascii="Tahoma" w:eastAsia="Times New Roman" w:hAnsi="Tahoma" w:cs="Tahoma"/>
          <w:color w:val="000000"/>
          <w:sz w:val="20"/>
          <w:szCs w:val="20"/>
        </w:rPr>
      </w:pPr>
      <w:r w:rsidRPr="00B23916">
        <w:rPr>
          <w:rFonts w:ascii="Tahoma" w:eastAsia="Times New Roman" w:hAnsi="Tahoma" w:cs="Tahoma"/>
          <w:color w:val="000000"/>
          <w:sz w:val="20"/>
          <w:szCs w:val="20"/>
        </w:rPr>
        <w:t> </w:t>
      </w:r>
    </w:p>
    <w:p w14:paraId="0BBFC416" w14:textId="77777777" w:rsidR="00B23916" w:rsidRPr="00B23916" w:rsidRDefault="00B23916" w:rsidP="00B23916">
      <w:pPr>
        <w:spacing w:after="0" w:line="240" w:lineRule="auto"/>
        <w:rPr>
          <w:rFonts w:ascii="Tahoma" w:eastAsia="Times New Roman" w:hAnsi="Tahoma" w:cs="Tahoma"/>
          <w:color w:val="000000"/>
          <w:sz w:val="20"/>
          <w:szCs w:val="20"/>
        </w:rPr>
      </w:pPr>
      <w:r w:rsidRPr="00B23916">
        <w:rPr>
          <w:rFonts w:ascii="Tahoma" w:eastAsia="Times New Roman" w:hAnsi="Tahoma" w:cs="Tahoma"/>
          <w:b/>
          <w:bCs/>
          <w:color w:val="000000"/>
        </w:rPr>
        <w:t>Each board of education or board of trustees</w:t>
      </w:r>
      <w:r w:rsidRPr="00B23916">
        <w:rPr>
          <w:rFonts w:ascii="Tahoma" w:eastAsia="Times New Roman" w:hAnsi="Tahoma" w:cs="Tahoma"/>
          <w:color w:val="000000"/>
        </w:rPr>
        <w:t> must hold a </w:t>
      </w:r>
      <w:r w:rsidRPr="00B23916">
        <w:rPr>
          <w:rFonts w:ascii="Tahoma" w:eastAsia="Times New Roman" w:hAnsi="Tahoma" w:cs="Tahoma"/>
          <w:b/>
          <w:bCs/>
          <w:color w:val="000000"/>
        </w:rPr>
        <w:t>public meeting to adopt a plan to address the state aid reduction no later than August 14, 2020</w:t>
      </w:r>
      <w:r w:rsidRPr="00B23916">
        <w:rPr>
          <w:rFonts w:ascii="Tahoma" w:eastAsia="Times New Roman" w:hAnsi="Tahoma" w:cs="Tahoma"/>
          <w:color w:val="000000"/>
        </w:rPr>
        <w:t>. This is a tight timeframe, and districts need to act quickly with the impending beginning of the new school year.</w:t>
      </w:r>
    </w:p>
    <w:p w14:paraId="56D22468" w14:textId="77777777" w:rsidR="00B23916" w:rsidRPr="00B23916" w:rsidRDefault="00B23916" w:rsidP="00B23916">
      <w:pPr>
        <w:spacing w:after="0" w:line="240" w:lineRule="auto"/>
        <w:rPr>
          <w:rFonts w:ascii="Tahoma" w:eastAsia="Times New Roman" w:hAnsi="Tahoma" w:cs="Tahoma"/>
          <w:color w:val="000000"/>
          <w:sz w:val="20"/>
          <w:szCs w:val="20"/>
        </w:rPr>
      </w:pPr>
      <w:r w:rsidRPr="00B23916">
        <w:rPr>
          <w:rFonts w:ascii="Tahoma" w:eastAsia="Times New Roman" w:hAnsi="Tahoma" w:cs="Tahoma"/>
          <w:color w:val="000000"/>
        </w:rPr>
        <w:t> </w:t>
      </w:r>
    </w:p>
    <w:p w14:paraId="56CB8E42" w14:textId="232A59C6" w:rsidR="00B23916" w:rsidRPr="00B23916" w:rsidRDefault="00B23916" w:rsidP="00B23916">
      <w:pPr>
        <w:spacing w:after="0" w:line="240" w:lineRule="auto"/>
        <w:rPr>
          <w:rFonts w:ascii="Tahoma" w:eastAsia="Times New Roman" w:hAnsi="Tahoma" w:cs="Tahoma"/>
          <w:color w:val="000000"/>
          <w:sz w:val="20"/>
          <w:szCs w:val="20"/>
        </w:rPr>
      </w:pPr>
      <w:r w:rsidRPr="00B23916">
        <w:rPr>
          <w:rFonts w:ascii="Tahoma" w:eastAsia="Times New Roman" w:hAnsi="Tahoma" w:cs="Tahoma"/>
          <w:color w:val="000000"/>
        </w:rPr>
        <w:t>Any district notified of a reduction in state aid must reduce its budgetary basis state aid revenue and receivable for 2020-21. Districts experiencing a reduction in state aid have the </w:t>
      </w:r>
      <w:r w:rsidRPr="00B23916">
        <w:rPr>
          <w:rFonts w:ascii="Tahoma" w:eastAsia="Times New Roman" w:hAnsi="Tahoma" w:cs="Tahoma"/>
          <w:color w:val="000000"/>
          <w:shd w:val="clear" w:color="auto" w:fill="FFFF00"/>
        </w:rPr>
        <w:t>following options by board of education/</w:t>
      </w:r>
      <w:r w:rsidR="00923CF9" w:rsidRPr="00B23916">
        <w:rPr>
          <w:rFonts w:ascii="Tahoma" w:eastAsia="Times New Roman" w:hAnsi="Tahoma" w:cs="Tahoma"/>
          <w:color w:val="000000"/>
          <w:shd w:val="clear" w:color="auto" w:fill="FFFF00"/>
        </w:rPr>
        <w:t>trustee’s</w:t>
      </w:r>
      <w:r w:rsidRPr="00B23916">
        <w:rPr>
          <w:rFonts w:ascii="Tahoma" w:eastAsia="Times New Roman" w:hAnsi="Tahoma" w:cs="Tahoma"/>
          <w:color w:val="000000"/>
          <w:shd w:val="clear" w:color="auto" w:fill="FFFF00"/>
        </w:rPr>
        <w:t> </w:t>
      </w:r>
      <w:r w:rsidRPr="00B23916">
        <w:rPr>
          <w:rFonts w:ascii="Tahoma" w:eastAsia="Times New Roman" w:hAnsi="Tahoma" w:cs="Tahoma"/>
          <w:b/>
          <w:bCs/>
          <w:color w:val="000000"/>
          <w:shd w:val="clear" w:color="auto" w:fill="FFFF00"/>
        </w:rPr>
        <w:t>resolution</w:t>
      </w:r>
      <w:r w:rsidRPr="00B23916">
        <w:rPr>
          <w:rFonts w:ascii="Tahoma" w:eastAsia="Times New Roman" w:hAnsi="Tahoma" w:cs="Tahoma"/>
          <w:color w:val="000000"/>
        </w:rPr>
        <w:t> (described in greater detail below):</w:t>
      </w:r>
    </w:p>
    <w:p w14:paraId="5A1D6A11" w14:textId="77777777" w:rsidR="00B23916" w:rsidRPr="00B23916" w:rsidRDefault="00B23916" w:rsidP="00B23916">
      <w:pPr>
        <w:spacing w:after="0" w:line="240" w:lineRule="auto"/>
        <w:rPr>
          <w:rFonts w:ascii="Tahoma" w:eastAsia="Times New Roman" w:hAnsi="Tahoma" w:cs="Tahoma"/>
          <w:color w:val="000000"/>
          <w:sz w:val="20"/>
          <w:szCs w:val="20"/>
        </w:rPr>
      </w:pPr>
      <w:r w:rsidRPr="00B23916">
        <w:rPr>
          <w:rFonts w:ascii="Tahoma" w:eastAsia="Times New Roman" w:hAnsi="Tahoma" w:cs="Tahoma"/>
          <w:color w:val="000000"/>
        </w:rPr>
        <w:t> </w:t>
      </w:r>
    </w:p>
    <w:p w14:paraId="357B0430" w14:textId="77777777" w:rsidR="00B23916" w:rsidRPr="00B23916" w:rsidRDefault="00B23916" w:rsidP="00B23916">
      <w:pPr>
        <w:spacing w:after="0" w:line="240" w:lineRule="auto"/>
        <w:rPr>
          <w:rFonts w:ascii="Tahoma" w:eastAsia="Times New Roman" w:hAnsi="Tahoma" w:cs="Tahoma"/>
          <w:color w:val="000000"/>
          <w:sz w:val="20"/>
          <w:szCs w:val="20"/>
        </w:rPr>
      </w:pPr>
      <w:r w:rsidRPr="00B23916">
        <w:rPr>
          <w:rFonts w:ascii="Tahoma" w:eastAsia="Times New Roman" w:hAnsi="Tahoma" w:cs="Tahoma"/>
          <w:color w:val="000000"/>
        </w:rPr>
        <w:t>1. Use unassigned general fund surplus to maintain budgeted appropriations; or</w:t>
      </w:r>
    </w:p>
    <w:p w14:paraId="4B5C8280" w14:textId="77777777" w:rsidR="00B23916" w:rsidRPr="00B23916" w:rsidRDefault="00B23916" w:rsidP="00B23916">
      <w:pPr>
        <w:spacing w:after="0" w:line="240" w:lineRule="auto"/>
        <w:rPr>
          <w:rFonts w:ascii="Tahoma" w:eastAsia="Times New Roman" w:hAnsi="Tahoma" w:cs="Tahoma"/>
          <w:color w:val="000000"/>
          <w:sz w:val="20"/>
          <w:szCs w:val="20"/>
        </w:rPr>
      </w:pPr>
      <w:r w:rsidRPr="00B23916">
        <w:rPr>
          <w:rFonts w:ascii="Tahoma" w:eastAsia="Times New Roman" w:hAnsi="Tahoma" w:cs="Tahoma"/>
          <w:color w:val="000000"/>
        </w:rPr>
        <w:t>2. Request Commissioner approval to withdraw from emergency reserve; or</w:t>
      </w:r>
    </w:p>
    <w:p w14:paraId="370732E8" w14:textId="77777777" w:rsidR="00B23916" w:rsidRPr="00B23916" w:rsidRDefault="00B23916" w:rsidP="00B23916">
      <w:pPr>
        <w:spacing w:after="0" w:line="240" w:lineRule="auto"/>
        <w:rPr>
          <w:rFonts w:ascii="Tahoma" w:eastAsia="Times New Roman" w:hAnsi="Tahoma" w:cs="Tahoma"/>
          <w:color w:val="000000"/>
          <w:sz w:val="20"/>
          <w:szCs w:val="20"/>
        </w:rPr>
      </w:pPr>
      <w:r w:rsidRPr="00B23916">
        <w:rPr>
          <w:rFonts w:ascii="Tahoma" w:eastAsia="Times New Roman" w:hAnsi="Tahoma" w:cs="Tahoma"/>
          <w:color w:val="000000"/>
        </w:rPr>
        <w:t>3. Pursuant to </w:t>
      </w:r>
      <w:r w:rsidRPr="00B23916">
        <w:rPr>
          <w:rFonts w:ascii="Tahoma" w:eastAsia="Times New Roman" w:hAnsi="Tahoma" w:cs="Tahoma"/>
          <w:i/>
          <w:iCs/>
          <w:color w:val="000000"/>
        </w:rPr>
        <w:t>N.J.A.C. </w:t>
      </w:r>
      <w:r w:rsidRPr="00B23916">
        <w:rPr>
          <w:rFonts w:ascii="Tahoma" w:eastAsia="Times New Roman" w:hAnsi="Tahoma" w:cs="Tahoma"/>
          <w:color w:val="000000"/>
        </w:rPr>
        <w:t>6A:23A-14.2(d), withdraw from maintenance reserve to cover budgeted required maintenance costs; or</w:t>
      </w:r>
    </w:p>
    <w:p w14:paraId="2A38AFEC" w14:textId="77777777" w:rsidR="00B23916" w:rsidRPr="00B23916" w:rsidRDefault="00B23916" w:rsidP="00B23916">
      <w:pPr>
        <w:spacing w:after="0" w:line="240" w:lineRule="auto"/>
        <w:rPr>
          <w:rFonts w:ascii="Tahoma" w:eastAsia="Times New Roman" w:hAnsi="Tahoma" w:cs="Tahoma"/>
          <w:color w:val="000000"/>
          <w:sz w:val="20"/>
          <w:szCs w:val="20"/>
        </w:rPr>
      </w:pPr>
      <w:r w:rsidRPr="00B23916">
        <w:rPr>
          <w:rFonts w:ascii="Tahoma" w:eastAsia="Times New Roman" w:hAnsi="Tahoma" w:cs="Tahoma"/>
          <w:color w:val="000000"/>
        </w:rPr>
        <w:t>4. Reduce appropriations for 2020-21; or</w:t>
      </w:r>
    </w:p>
    <w:p w14:paraId="5BC1A8B4" w14:textId="77777777" w:rsidR="00B23916" w:rsidRPr="00B23916" w:rsidRDefault="00B23916" w:rsidP="00B23916">
      <w:pPr>
        <w:spacing w:after="0" w:line="240" w:lineRule="auto"/>
        <w:rPr>
          <w:rFonts w:ascii="Tahoma" w:eastAsia="Times New Roman" w:hAnsi="Tahoma" w:cs="Tahoma"/>
          <w:color w:val="000000"/>
          <w:sz w:val="20"/>
          <w:szCs w:val="20"/>
        </w:rPr>
      </w:pPr>
      <w:r w:rsidRPr="00B23916">
        <w:rPr>
          <w:rFonts w:ascii="Tahoma" w:eastAsia="Times New Roman" w:hAnsi="Tahoma" w:cs="Tahoma"/>
          <w:color w:val="000000"/>
        </w:rPr>
        <w:lastRenderedPageBreak/>
        <w:t>5. A combination of 1, 2, 3, and 4 above.</w:t>
      </w:r>
    </w:p>
    <w:p w14:paraId="2F71F588" w14:textId="77777777" w:rsidR="00B23916" w:rsidRPr="00B23916" w:rsidRDefault="00B23916" w:rsidP="00B23916">
      <w:pPr>
        <w:spacing w:after="0" w:line="240" w:lineRule="auto"/>
        <w:rPr>
          <w:rFonts w:ascii="Tahoma" w:eastAsia="Times New Roman" w:hAnsi="Tahoma" w:cs="Tahoma"/>
          <w:color w:val="000000"/>
          <w:sz w:val="20"/>
          <w:szCs w:val="20"/>
        </w:rPr>
      </w:pPr>
      <w:r w:rsidRPr="00B23916">
        <w:rPr>
          <w:rFonts w:ascii="Tahoma" w:eastAsia="Times New Roman" w:hAnsi="Tahoma" w:cs="Tahoma"/>
          <w:color w:val="000000"/>
          <w:sz w:val="20"/>
          <w:szCs w:val="20"/>
        </w:rPr>
        <w:t> </w:t>
      </w:r>
    </w:p>
    <w:p w14:paraId="41E52AB6" w14:textId="77777777" w:rsidR="00B23916" w:rsidRPr="00B23916" w:rsidRDefault="00B23916" w:rsidP="00B23916">
      <w:pPr>
        <w:spacing w:after="0" w:line="240" w:lineRule="auto"/>
        <w:rPr>
          <w:rFonts w:ascii="Tahoma" w:eastAsia="Times New Roman" w:hAnsi="Tahoma" w:cs="Tahoma"/>
          <w:color w:val="000000"/>
          <w:sz w:val="20"/>
          <w:szCs w:val="20"/>
        </w:rPr>
      </w:pPr>
      <w:r w:rsidRPr="00B23916">
        <w:rPr>
          <w:rFonts w:ascii="Tahoma" w:eastAsia="Times New Roman" w:hAnsi="Tahoma" w:cs="Tahoma"/>
          <w:color w:val="000000"/>
        </w:rPr>
        <w:t>All districts that received a reduction in state aid are required to submit the following to the county</w:t>
      </w:r>
    </w:p>
    <w:p w14:paraId="0FA46CD3" w14:textId="77777777" w:rsidR="00B23916" w:rsidRPr="00B23916" w:rsidRDefault="00B23916" w:rsidP="00B23916">
      <w:pPr>
        <w:spacing w:after="0" w:line="240" w:lineRule="auto"/>
        <w:rPr>
          <w:rFonts w:ascii="Tahoma" w:eastAsia="Times New Roman" w:hAnsi="Tahoma" w:cs="Tahoma"/>
          <w:color w:val="000000"/>
          <w:sz w:val="20"/>
          <w:szCs w:val="20"/>
        </w:rPr>
      </w:pPr>
      <w:r w:rsidRPr="00B23916">
        <w:rPr>
          <w:rFonts w:ascii="Tahoma" w:eastAsia="Times New Roman" w:hAnsi="Tahoma" w:cs="Tahoma"/>
          <w:color w:val="000000"/>
        </w:rPr>
        <w:t>office </w:t>
      </w:r>
      <w:r w:rsidRPr="00B23916">
        <w:rPr>
          <w:rFonts w:ascii="Tahoma" w:eastAsia="Times New Roman" w:hAnsi="Tahoma" w:cs="Tahoma"/>
          <w:b/>
          <w:bCs/>
          <w:color w:val="000000"/>
        </w:rPr>
        <w:t>by August 14, 2020</w:t>
      </w:r>
      <w:r w:rsidRPr="00B23916">
        <w:rPr>
          <w:rFonts w:ascii="Tahoma" w:eastAsia="Times New Roman" w:hAnsi="Tahoma" w:cs="Tahoma"/>
          <w:color w:val="000000"/>
        </w:rPr>
        <w:t>:</w:t>
      </w:r>
    </w:p>
    <w:p w14:paraId="31EF92ED" w14:textId="77777777" w:rsidR="00B23916" w:rsidRPr="00B23916" w:rsidRDefault="00B23916" w:rsidP="00B23916">
      <w:pPr>
        <w:spacing w:after="0" w:line="240" w:lineRule="auto"/>
        <w:rPr>
          <w:rFonts w:ascii="Tahoma" w:eastAsia="Times New Roman" w:hAnsi="Tahoma" w:cs="Tahoma"/>
          <w:color w:val="000000"/>
          <w:sz w:val="20"/>
          <w:szCs w:val="20"/>
        </w:rPr>
      </w:pPr>
      <w:r w:rsidRPr="00B23916">
        <w:rPr>
          <w:rFonts w:ascii="Tahoma" w:eastAsia="Times New Roman" w:hAnsi="Tahoma" w:cs="Tahoma"/>
          <w:color w:val="000000"/>
          <w:sz w:val="20"/>
          <w:szCs w:val="20"/>
        </w:rPr>
        <w:t> </w:t>
      </w:r>
    </w:p>
    <w:p w14:paraId="4EE45162" w14:textId="77777777" w:rsidR="00B23916" w:rsidRPr="00B23916" w:rsidRDefault="00B23916" w:rsidP="00B23916">
      <w:pPr>
        <w:spacing w:after="0" w:line="240" w:lineRule="auto"/>
        <w:ind w:hanging="360"/>
        <w:rPr>
          <w:rFonts w:ascii="Tahoma" w:eastAsia="Times New Roman" w:hAnsi="Tahoma" w:cs="Tahoma"/>
          <w:color w:val="000000"/>
          <w:sz w:val="20"/>
          <w:szCs w:val="20"/>
        </w:rPr>
      </w:pPr>
      <w:r w:rsidRPr="00B23916">
        <w:rPr>
          <w:rFonts w:ascii="Tahoma" w:eastAsia="Times New Roman" w:hAnsi="Tahoma" w:cs="Tahoma"/>
          <w:color w:val="000000"/>
          <w:sz w:val="20"/>
          <w:szCs w:val="20"/>
        </w:rPr>
        <w:t>1.</w:t>
      </w:r>
      <w:r w:rsidRPr="00B23916">
        <w:rPr>
          <w:rFonts w:ascii="Times New Roman" w:eastAsia="Times New Roman" w:hAnsi="Times New Roman" w:cs="Times New Roman"/>
          <w:color w:val="000000"/>
          <w:sz w:val="14"/>
          <w:szCs w:val="14"/>
        </w:rPr>
        <w:t>       </w:t>
      </w:r>
      <w:r w:rsidRPr="00B23916">
        <w:rPr>
          <w:rFonts w:ascii="Tahoma" w:eastAsia="Times New Roman" w:hAnsi="Tahoma" w:cs="Tahoma"/>
          <w:color w:val="000000"/>
          <w:sz w:val="20"/>
          <w:szCs w:val="20"/>
        </w:rPr>
        <w:t>A narrative detailing the budget adjustment plan to be implemented in response to the state aid reduction;</w:t>
      </w:r>
    </w:p>
    <w:p w14:paraId="2812FACA" w14:textId="77777777" w:rsidR="00B23916" w:rsidRPr="00B23916" w:rsidRDefault="00B23916" w:rsidP="00B23916">
      <w:pPr>
        <w:spacing w:after="0" w:line="240" w:lineRule="auto"/>
        <w:ind w:hanging="360"/>
        <w:rPr>
          <w:rFonts w:ascii="Tahoma" w:eastAsia="Times New Roman" w:hAnsi="Tahoma" w:cs="Tahoma"/>
          <w:color w:val="000000"/>
          <w:sz w:val="20"/>
          <w:szCs w:val="20"/>
        </w:rPr>
      </w:pPr>
      <w:r w:rsidRPr="00B23916">
        <w:rPr>
          <w:rFonts w:ascii="Tahoma" w:eastAsia="Times New Roman" w:hAnsi="Tahoma" w:cs="Tahoma"/>
          <w:color w:val="000000"/>
          <w:sz w:val="20"/>
          <w:szCs w:val="20"/>
        </w:rPr>
        <w:t>2.</w:t>
      </w:r>
      <w:r w:rsidRPr="00B23916">
        <w:rPr>
          <w:rFonts w:ascii="Times New Roman" w:eastAsia="Times New Roman" w:hAnsi="Times New Roman" w:cs="Times New Roman"/>
          <w:color w:val="000000"/>
          <w:sz w:val="14"/>
          <w:szCs w:val="14"/>
        </w:rPr>
        <w:t>       </w:t>
      </w:r>
      <w:r w:rsidRPr="00B23916">
        <w:rPr>
          <w:rFonts w:ascii="Tahoma" w:eastAsia="Times New Roman" w:hAnsi="Tahoma" w:cs="Tahoma"/>
          <w:color w:val="000000"/>
          <w:sz w:val="20"/>
          <w:szCs w:val="20"/>
        </w:rPr>
        <w:t>A listing of reductions to appropriations detailing the line items and accounts impacted by the plan; and</w:t>
      </w:r>
    </w:p>
    <w:p w14:paraId="7B2BD738" w14:textId="77777777" w:rsidR="00B23916" w:rsidRPr="00B23916" w:rsidRDefault="00B23916" w:rsidP="00B23916">
      <w:pPr>
        <w:spacing w:after="0" w:line="240" w:lineRule="auto"/>
        <w:ind w:hanging="360"/>
        <w:rPr>
          <w:rFonts w:ascii="Tahoma" w:eastAsia="Times New Roman" w:hAnsi="Tahoma" w:cs="Tahoma"/>
          <w:color w:val="000000"/>
          <w:sz w:val="20"/>
          <w:szCs w:val="20"/>
        </w:rPr>
      </w:pPr>
      <w:r w:rsidRPr="00B23916">
        <w:rPr>
          <w:rFonts w:ascii="Tahoma" w:eastAsia="Times New Roman" w:hAnsi="Tahoma" w:cs="Tahoma"/>
          <w:color w:val="000000"/>
          <w:sz w:val="20"/>
          <w:szCs w:val="20"/>
        </w:rPr>
        <w:t>3.</w:t>
      </w:r>
      <w:r w:rsidRPr="00B23916">
        <w:rPr>
          <w:rFonts w:ascii="Times New Roman" w:eastAsia="Times New Roman" w:hAnsi="Times New Roman" w:cs="Times New Roman"/>
          <w:color w:val="000000"/>
          <w:sz w:val="14"/>
          <w:szCs w:val="14"/>
        </w:rPr>
        <w:t>       </w:t>
      </w:r>
      <w:r w:rsidRPr="00B23916">
        <w:rPr>
          <w:rFonts w:ascii="Tahoma" w:eastAsia="Times New Roman" w:hAnsi="Tahoma" w:cs="Tahoma"/>
          <w:color w:val="000000"/>
          <w:sz w:val="20"/>
          <w:szCs w:val="20"/>
        </w:rPr>
        <w:t>A copy of the board resolution adopting the plan.</w:t>
      </w:r>
    </w:p>
    <w:p w14:paraId="5BEC7641" w14:textId="77777777" w:rsidR="00B23916" w:rsidRPr="00B23916" w:rsidRDefault="00B23916" w:rsidP="00B23916">
      <w:pPr>
        <w:spacing w:after="0" w:line="240" w:lineRule="auto"/>
        <w:rPr>
          <w:rFonts w:ascii="Tahoma" w:eastAsia="Times New Roman" w:hAnsi="Tahoma" w:cs="Tahoma"/>
          <w:color w:val="000000"/>
          <w:sz w:val="20"/>
          <w:szCs w:val="20"/>
        </w:rPr>
      </w:pPr>
      <w:r w:rsidRPr="00B23916">
        <w:rPr>
          <w:rFonts w:ascii="Tahoma" w:eastAsia="Times New Roman" w:hAnsi="Tahoma" w:cs="Tahoma"/>
          <w:color w:val="000000"/>
          <w:sz w:val="20"/>
          <w:szCs w:val="20"/>
        </w:rPr>
        <w:t> </w:t>
      </w:r>
    </w:p>
    <w:p w14:paraId="19817FA5" w14:textId="77777777" w:rsidR="00B23916" w:rsidRPr="00B23916" w:rsidRDefault="00B23916" w:rsidP="00B23916">
      <w:pPr>
        <w:spacing w:after="0" w:line="240" w:lineRule="auto"/>
        <w:rPr>
          <w:rFonts w:ascii="Tahoma" w:eastAsia="Times New Roman" w:hAnsi="Tahoma" w:cs="Tahoma"/>
          <w:color w:val="000000"/>
          <w:sz w:val="20"/>
          <w:szCs w:val="20"/>
        </w:rPr>
      </w:pPr>
      <w:r w:rsidRPr="00B23916">
        <w:rPr>
          <w:rFonts w:ascii="Tahoma" w:eastAsia="Times New Roman" w:hAnsi="Tahoma" w:cs="Tahoma"/>
          <w:color w:val="000000"/>
          <w:sz w:val="20"/>
          <w:szCs w:val="20"/>
        </w:rPr>
        <w:t>If you choose to request an emergency reserve withdrawal please review the information on the link provided as this will require Commissioner approval. The actual withdrawal request would be a separate action. </w:t>
      </w:r>
      <w:r w:rsidRPr="00B23916">
        <w:rPr>
          <w:rFonts w:ascii="Tahoma" w:eastAsia="Times New Roman" w:hAnsi="Tahoma" w:cs="Tahoma"/>
          <w:b/>
          <w:bCs/>
          <w:color w:val="000000"/>
          <w:sz w:val="20"/>
          <w:szCs w:val="20"/>
          <w:shd w:val="clear" w:color="auto" w:fill="FFFF00"/>
        </w:rPr>
        <w:t>All that is due by August 14</w:t>
      </w:r>
      <w:r w:rsidRPr="00B23916">
        <w:rPr>
          <w:rFonts w:ascii="Tahoma" w:eastAsia="Times New Roman" w:hAnsi="Tahoma" w:cs="Tahoma"/>
          <w:b/>
          <w:bCs/>
          <w:color w:val="000000"/>
          <w:sz w:val="20"/>
          <w:szCs w:val="20"/>
          <w:shd w:val="clear" w:color="auto" w:fill="FFFF00"/>
          <w:vertAlign w:val="superscript"/>
        </w:rPr>
        <w:t>th</w:t>
      </w:r>
      <w:r w:rsidRPr="00B23916">
        <w:rPr>
          <w:rFonts w:ascii="Tahoma" w:eastAsia="Times New Roman" w:hAnsi="Tahoma" w:cs="Tahoma"/>
          <w:b/>
          <w:bCs/>
          <w:color w:val="000000"/>
          <w:sz w:val="20"/>
          <w:szCs w:val="20"/>
          <w:shd w:val="clear" w:color="auto" w:fill="FFFF00"/>
        </w:rPr>
        <w:t> is the plan.</w:t>
      </w:r>
    </w:p>
    <w:p w14:paraId="180AA33A" w14:textId="77777777" w:rsidR="00B23916" w:rsidRPr="00B23916" w:rsidRDefault="00B23916" w:rsidP="00B23916">
      <w:pPr>
        <w:spacing w:after="0" w:line="240" w:lineRule="auto"/>
        <w:rPr>
          <w:rFonts w:ascii="Tahoma" w:eastAsia="Times New Roman" w:hAnsi="Tahoma" w:cs="Tahoma"/>
          <w:color w:val="000000"/>
          <w:sz w:val="20"/>
          <w:szCs w:val="20"/>
        </w:rPr>
      </w:pPr>
      <w:r w:rsidRPr="00B23916">
        <w:rPr>
          <w:rFonts w:ascii="Tahoma" w:eastAsia="Times New Roman" w:hAnsi="Tahoma" w:cs="Tahoma"/>
          <w:color w:val="000000"/>
          <w:sz w:val="20"/>
          <w:szCs w:val="20"/>
        </w:rPr>
        <w:t> </w:t>
      </w:r>
    </w:p>
    <w:p w14:paraId="6B24AA14" w14:textId="77777777" w:rsidR="00B23916" w:rsidRPr="00B23916" w:rsidRDefault="00B23916" w:rsidP="00B23916">
      <w:pPr>
        <w:spacing w:after="0" w:line="240" w:lineRule="auto"/>
        <w:rPr>
          <w:rFonts w:ascii="Tahoma" w:eastAsia="Times New Roman" w:hAnsi="Tahoma" w:cs="Tahoma"/>
          <w:color w:val="000000"/>
          <w:sz w:val="20"/>
          <w:szCs w:val="20"/>
        </w:rPr>
      </w:pPr>
      <w:r w:rsidRPr="00B23916">
        <w:rPr>
          <w:rFonts w:ascii="Tahoma" w:eastAsia="Times New Roman" w:hAnsi="Tahoma" w:cs="Tahoma"/>
          <w:b/>
          <w:bCs/>
          <w:color w:val="000000"/>
          <w:sz w:val="20"/>
          <w:szCs w:val="20"/>
        </w:rPr>
        <w:t>Emergency Reserve withdrawal documents to be sent to County Office</w:t>
      </w:r>
    </w:p>
    <w:p w14:paraId="789DC270" w14:textId="77777777" w:rsidR="00B23916" w:rsidRPr="00B23916" w:rsidRDefault="00B23916" w:rsidP="00B23916">
      <w:pPr>
        <w:spacing w:after="0" w:line="240" w:lineRule="auto"/>
        <w:ind w:hanging="360"/>
        <w:rPr>
          <w:rFonts w:ascii="Tahoma" w:eastAsia="Times New Roman" w:hAnsi="Tahoma" w:cs="Tahoma"/>
          <w:color w:val="000000"/>
          <w:sz w:val="20"/>
          <w:szCs w:val="20"/>
        </w:rPr>
      </w:pPr>
      <w:r w:rsidRPr="00B23916">
        <w:rPr>
          <w:rFonts w:ascii="Tahoma" w:eastAsia="Times New Roman" w:hAnsi="Tahoma" w:cs="Tahoma"/>
          <w:color w:val="000000"/>
          <w:sz w:val="20"/>
          <w:szCs w:val="20"/>
        </w:rPr>
        <w:t>1.</w:t>
      </w:r>
      <w:r w:rsidRPr="00B23916">
        <w:rPr>
          <w:rFonts w:ascii="Times New Roman" w:eastAsia="Times New Roman" w:hAnsi="Times New Roman" w:cs="Times New Roman"/>
          <w:color w:val="000000"/>
          <w:sz w:val="14"/>
          <w:szCs w:val="14"/>
        </w:rPr>
        <w:t>       </w:t>
      </w:r>
      <w:r w:rsidRPr="00B23916">
        <w:rPr>
          <w:rFonts w:ascii="Tahoma" w:eastAsia="Times New Roman" w:hAnsi="Tahoma" w:cs="Tahoma"/>
          <w:color w:val="000000"/>
          <w:sz w:val="20"/>
          <w:szCs w:val="20"/>
        </w:rPr>
        <w:t>Board Secretaries Report and Treasurers Report (Board Approved) (need certified resolution)</w:t>
      </w:r>
    </w:p>
    <w:p w14:paraId="57394895" w14:textId="77777777" w:rsidR="00B23916" w:rsidRPr="00B23916" w:rsidRDefault="00B23916" w:rsidP="00B23916">
      <w:pPr>
        <w:spacing w:after="0" w:line="240" w:lineRule="auto"/>
        <w:ind w:hanging="360"/>
        <w:rPr>
          <w:rFonts w:ascii="Tahoma" w:eastAsia="Times New Roman" w:hAnsi="Tahoma" w:cs="Tahoma"/>
          <w:color w:val="000000"/>
          <w:sz w:val="20"/>
          <w:szCs w:val="20"/>
        </w:rPr>
      </w:pPr>
      <w:r w:rsidRPr="00B23916">
        <w:rPr>
          <w:rFonts w:ascii="Tahoma" w:eastAsia="Times New Roman" w:hAnsi="Tahoma" w:cs="Tahoma"/>
          <w:color w:val="000000"/>
          <w:sz w:val="20"/>
          <w:szCs w:val="20"/>
        </w:rPr>
        <w:t>2.</w:t>
      </w:r>
      <w:r w:rsidRPr="00B23916">
        <w:rPr>
          <w:rFonts w:ascii="Times New Roman" w:eastAsia="Times New Roman" w:hAnsi="Times New Roman" w:cs="Times New Roman"/>
          <w:color w:val="000000"/>
          <w:sz w:val="14"/>
          <w:szCs w:val="14"/>
        </w:rPr>
        <w:t>       </w:t>
      </w:r>
      <w:r w:rsidRPr="00B23916">
        <w:rPr>
          <w:rFonts w:ascii="Tahoma" w:eastAsia="Times New Roman" w:hAnsi="Tahoma" w:cs="Tahoma"/>
          <w:color w:val="000000"/>
          <w:sz w:val="20"/>
          <w:szCs w:val="20"/>
        </w:rPr>
        <w:t>Board Resolution approving reserve withdrawal request</w:t>
      </w:r>
    </w:p>
    <w:p w14:paraId="4BA26CBF" w14:textId="77777777" w:rsidR="00B23916" w:rsidRPr="00B23916" w:rsidRDefault="00B23916" w:rsidP="00B23916">
      <w:pPr>
        <w:spacing w:after="0" w:line="240" w:lineRule="auto"/>
        <w:ind w:hanging="360"/>
        <w:rPr>
          <w:rFonts w:ascii="Tahoma" w:eastAsia="Times New Roman" w:hAnsi="Tahoma" w:cs="Tahoma"/>
          <w:color w:val="000000"/>
          <w:sz w:val="20"/>
          <w:szCs w:val="20"/>
        </w:rPr>
      </w:pPr>
      <w:r w:rsidRPr="00B23916">
        <w:rPr>
          <w:rFonts w:ascii="Tahoma" w:eastAsia="Times New Roman" w:hAnsi="Tahoma" w:cs="Tahoma"/>
          <w:color w:val="000000"/>
          <w:sz w:val="20"/>
          <w:szCs w:val="20"/>
        </w:rPr>
        <w:t>3.</w:t>
      </w:r>
      <w:r w:rsidRPr="00B23916">
        <w:rPr>
          <w:rFonts w:ascii="Times New Roman" w:eastAsia="Times New Roman" w:hAnsi="Times New Roman" w:cs="Times New Roman"/>
          <w:color w:val="000000"/>
          <w:sz w:val="14"/>
          <w:szCs w:val="14"/>
        </w:rPr>
        <w:t>       </w:t>
      </w:r>
      <w:r w:rsidRPr="00B23916">
        <w:rPr>
          <w:rFonts w:ascii="Tahoma" w:eastAsia="Times New Roman" w:hAnsi="Tahoma" w:cs="Tahoma"/>
          <w:color w:val="000000"/>
          <w:sz w:val="20"/>
          <w:szCs w:val="20"/>
        </w:rPr>
        <w:t>Chief school administrator Letter</w:t>
      </w:r>
    </w:p>
    <w:p w14:paraId="3132B574" w14:textId="77777777" w:rsidR="00B23916" w:rsidRPr="00B23916" w:rsidRDefault="00B23916" w:rsidP="00B23916">
      <w:pPr>
        <w:spacing w:after="0" w:line="240" w:lineRule="auto"/>
        <w:ind w:hanging="360"/>
        <w:rPr>
          <w:rFonts w:ascii="Tahoma" w:eastAsia="Times New Roman" w:hAnsi="Tahoma" w:cs="Tahoma"/>
          <w:color w:val="000000"/>
          <w:sz w:val="20"/>
          <w:szCs w:val="20"/>
        </w:rPr>
      </w:pPr>
      <w:r w:rsidRPr="00B23916">
        <w:rPr>
          <w:rFonts w:ascii="Tahoma" w:eastAsia="Times New Roman" w:hAnsi="Tahoma" w:cs="Tahoma"/>
          <w:color w:val="000000"/>
          <w:sz w:val="20"/>
          <w:szCs w:val="20"/>
        </w:rPr>
        <w:t>4.</w:t>
      </w:r>
      <w:r w:rsidRPr="00B23916">
        <w:rPr>
          <w:rFonts w:ascii="Times New Roman" w:eastAsia="Times New Roman" w:hAnsi="Times New Roman" w:cs="Times New Roman"/>
          <w:color w:val="000000"/>
          <w:sz w:val="14"/>
          <w:szCs w:val="14"/>
        </w:rPr>
        <w:t>       </w:t>
      </w:r>
      <w:r w:rsidRPr="00B23916">
        <w:rPr>
          <w:rFonts w:ascii="Tahoma" w:eastAsia="Times New Roman" w:hAnsi="Tahoma" w:cs="Tahoma"/>
          <w:color w:val="000000"/>
          <w:sz w:val="20"/>
          <w:szCs w:val="20"/>
        </w:rPr>
        <w:t>Supporting Documentation as described below</w:t>
      </w:r>
    </w:p>
    <w:p w14:paraId="0167E35C" w14:textId="77777777" w:rsidR="00B23916" w:rsidRPr="00B23916" w:rsidRDefault="00B23916" w:rsidP="00B23916">
      <w:pPr>
        <w:spacing w:after="0" w:line="240" w:lineRule="auto"/>
        <w:rPr>
          <w:rFonts w:ascii="Tahoma" w:eastAsia="Times New Roman" w:hAnsi="Tahoma" w:cs="Tahoma"/>
          <w:color w:val="000000"/>
          <w:sz w:val="20"/>
          <w:szCs w:val="20"/>
        </w:rPr>
      </w:pPr>
      <w:r w:rsidRPr="00B23916">
        <w:rPr>
          <w:rFonts w:ascii="Tahoma" w:eastAsia="Times New Roman" w:hAnsi="Tahoma" w:cs="Tahoma"/>
          <w:color w:val="000000"/>
          <w:sz w:val="20"/>
          <w:szCs w:val="20"/>
        </w:rPr>
        <w:t> </w:t>
      </w:r>
    </w:p>
    <w:p w14:paraId="0989E717" w14:textId="77777777" w:rsidR="00B23916" w:rsidRPr="00B23916" w:rsidRDefault="00B23916" w:rsidP="00B23916">
      <w:pPr>
        <w:spacing w:after="0" w:line="240" w:lineRule="auto"/>
        <w:rPr>
          <w:rFonts w:ascii="Tahoma" w:eastAsia="Times New Roman" w:hAnsi="Tahoma" w:cs="Tahoma"/>
          <w:color w:val="000000"/>
          <w:sz w:val="20"/>
          <w:szCs w:val="20"/>
        </w:rPr>
      </w:pPr>
      <w:r w:rsidRPr="00B23916">
        <w:rPr>
          <w:rFonts w:ascii="Tahoma" w:eastAsia="Times New Roman" w:hAnsi="Tahoma" w:cs="Tahoma"/>
          <w:b/>
          <w:bCs/>
          <w:color w:val="000000"/>
          <w:sz w:val="20"/>
          <w:szCs w:val="20"/>
        </w:rPr>
        <w:t>Extract from Emergency Reserve withdrawal reference</w:t>
      </w:r>
    </w:p>
    <w:p w14:paraId="0A730659" w14:textId="77777777" w:rsidR="00B23916" w:rsidRPr="00B23916" w:rsidRDefault="00B23916" w:rsidP="00B23916">
      <w:pPr>
        <w:spacing w:after="0" w:line="240" w:lineRule="auto"/>
        <w:rPr>
          <w:rFonts w:ascii="Tahoma" w:eastAsia="Times New Roman" w:hAnsi="Tahoma" w:cs="Tahoma"/>
          <w:color w:val="000000"/>
          <w:sz w:val="20"/>
          <w:szCs w:val="20"/>
        </w:rPr>
      </w:pPr>
      <w:r w:rsidRPr="00B23916">
        <w:rPr>
          <w:rFonts w:ascii="Tahoma" w:eastAsia="Times New Roman" w:hAnsi="Tahoma" w:cs="Tahoma"/>
          <w:color w:val="000000"/>
          <w:sz w:val="20"/>
          <w:szCs w:val="20"/>
        </w:rPr>
        <w:t>To obtain approval for a withdrawal from the emergency reserve account, the chief school administrator must submit a written application on district letterhead stating the amount and the purpose of the proposed withdrawal. A board of education resolution authorizing the withdrawal must be submitted with the application. The district should also attach documentation of the emergency, the anticipated expenditure and bid documentation if applicable, and the most recent board secretary’s report</w:t>
      </w:r>
      <w:r w:rsidRPr="00B23916">
        <w:rPr>
          <w:rFonts w:ascii="Tahoma" w:eastAsia="Times New Roman" w:hAnsi="Tahoma" w:cs="Tahoma"/>
          <w:b/>
          <w:bCs/>
          <w:color w:val="000000"/>
          <w:sz w:val="20"/>
          <w:szCs w:val="20"/>
          <w:shd w:val="clear" w:color="auto" w:fill="FFFF00"/>
        </w:rPr>
        <w:t>. The request for Commissioner approval should be submitted to the county office for their review and recommendation to the Commissioner</w:t>
      </w:r>
      <w:r w:rsidRPr="00B23916">
        <w:rPr>
          <w:rFonts w:ascii="Tahoma" w:eastAsia="Times New Roman" w:hAnsi="Tahoma" w:cs="Tahoma"/>
          <w:color w:val="000000"/>
          <w:sz w:val="20"/>
          <w:szCs w:val="20"/>
        </w:rPr>
        <w:t>. The district should retain copies of all documentation submitted and any written correspondence/approval received by the Commissioner</w:t>
      </w:r>
    </w:p>
    <w:p w14:paraId="24977B9C" w14:textId="77777777" w:rsidR="005055DE" w:rsidRDefault="005055DE" w:rsidP="006C447C">
      <w:pPr>
        <w:spacing w:after="0" w:line="240" w:lineRule="auto"/>
        <w:rPr>
          <w:rFonts w:cstheme="minorHAnsi"/>
          <w:color w:val="333333"/>
          <w:shd w:val="clear" w:color="auto" w:fill="FFFFFF"/>
        </w:rPr>
      </w:pPr>
    </w:p>
    <w:p w14:paraId="11C95E5D" w14:textId="03A9A0C4" w:rsidR="006C447C" w:rsidRDefault="006C447C" w:rsidP="006C447C">
      <w:pPr>
        <w:spacing w:after="0" w:line="240" w:lineRule="auto"/>
        <w:rPr>
          <w:rFonts w:cstheme="minorHAnsi"/>
          <w:color w:val="333333"/>
          <w:shd w:val="clear" w:color="auto" w:fill="FFFFFF"/>
        </w:rPr>
      </w:pPr>
    </w:p>
    <w:p w14:paraId="1D8934DB" w14:textId="77777777" w:rsidR="001730B2" w:rsidRPr="006C447C" w:rsidRDefault="001730B2" w:rsidP="006C447C">
      <w:pPr>
        <w:spacing w:after="0" w:line="240" w:lineRule="auto"/>
        <w:rPr>
          <w:rFonts w:cstheme="minorHAnsi"/>
          <w:color w:val="333333"/>
          <w:shd w:val="clear" w:color="auto" w:fill="FFFFFF"/>
        </w:rPr>
      </w:pPr>
    </w:p>
    <w:p w14:paraId="43FFB2F8" w14:textId="77777777" w:rsidR="00326648" w:rsidRDefault="00326648" w:rsidP="001730B2">
      <w:pPr>
        <w:pStyle w:val="ListParagraph"/>
        <w:spacing w:after="0" w:line="240" w:lineRule="auto"/>
        <w:rPr>
          <w:rFonts w:cstheme="minorHAnsi"/>
          <w:b/>
          <w:bCs/>
          <w:color w:val="333333"/>
          <w:shd w:val="clear" w:color="auto" w:fill="FFFFFF"/>
        </w:rPr>
      </w:pPr>
    </w:p>
    <w:p w14:paraId="6261E255" w14:textId="77777777" w:rsidR="00326648" w:rsidRDefault="00326648" w:rsidP="001730B2">
      <w:pPr>
        <w:pStyle w:val="ListParagraph"/>
        <w:spacing w:after="0" w:line="240" w:lineRule="auto"/>
        <w:rPr>
          <w:rFonts w:cstheme="minorHAnsi"/>
          <w:b/>
          <w:bCs/>
          <w:color w:val="333333"/>
          <w:shd w:val="clear" w:color="auto" w:fill="FFFFFF"/>
        </w:rPr>
      </w:pPr>
    </w:p>
    <w:p w14:paraId="62497F0C" w14:textId="77777777" w:rsidR="00326648" w:rsidRDefault="00326648" w:rsidP="001730B2">
      <w:pPr>
        <w:pStyle w:val="ListParagraph"/>
        <w:spacing w:after="0" w:line="240" w:lineRule="auto"/>
        <w:rPr>
          <w:rFonts w:cstheme="minorHAnsi"/>
          <w:b/>
          <w:bCs/>
          <w:color w:val="333333"/>
          <w:shd w:val="clear" w:color="auto" w:fill="FFFFFF"/>
        </w:rPr>
      </w:pPr>
    </w:p>
    <w:p w14:paraId="4C6870DA" w14:textId="77777777" w:rsidR="00326648" w:rsidRDefault="00326648" w:rsidP="001730B2">
      <w:pPr>
        <w:pStyle w:val="ListParagraph"/>
        <w:spacing w:after="0" w:line="240" w:lineRule="auto"/>
        <w:rPr>
          <w:rFonts w:cstheme="minorHAnsi"/>
          <w:b/>
          <w:bCs/>
          <w:color w:val="333333"/>
          <w:shd w:val="clear" w:color="auto" w:fill="FFFFFF"/>
        </w:rPr>
      </w:pPr>
    </w:p>
    <w:p w14:paraId="674A11D1" w14:textId="77777777" w:rsidR="00326648" w:rsidRDefault="00326648" w:rsidP="001730B2">
      <w:pPr>
        <w:pStyle w:val="ListParagraph"/>
        <w:spacing w:after="0" w:line="240" w:lineRule="auto"/>
        <w:rPr>
          <w:rFonts w:cstheme="minorHAnsi"/>
          <w:b/>
          <w:bCs/>
          <w:color w:val="333333"/>
          <w:shd w:val="clear" w:color="auto" w:fill="FFFFFF"/>
        </w:rPr>
      </w:pPr>
    </w:p>
    <w:p w14:paraId="00F595BD" w14:textId="77777777" w:rsidR="00326648" w:rsidRDefault="00326648" w:rsidP="001730B2">
      <w:pPr>
        <w:pStyle w:val="ListParagraph"/>
        <w:spacing w:after="0" w:line="240" w:lineRule="auto"/>
        <w:rPr>
          <w:rFonts w:cstheme="minorHAnsi"/>
          <w:b/>
          <w:bCs/>
          <w:color w:val="333333"/>
          <w:shd w:val="clear" w:color="auto" w:fill="FFFFFF"/>
        </w:rPr>
      </w:pPr>
    </w:p>
    <w:p w14:paraId="4B347570" w14:textId="77777777" w:rsidR="00326648" w:rsidRDefault="00326648" w:rsidP="001730B2">
      <w:pPr>
        <w:pStyle w:val="ListParagraph"/>
        <w:spacing w:after="0" w:line="240" w:lineRule="auto"/>
        <w:rPr>
          <w:rFonts w:cstheme="minorHAnsi"/>
          <w:b/>
          <w:bCs/>
          <w:color w:val="333333"/>
          <w:shd w:val="clear" w:color="auto" w:fill="FFFFFF"/>
        </w:rPr>
      </w:pPr>
    </w:p>
    <w:p w14:paraId="6E7E8CD2" w14:textId="77777777" w:rsidR="00326648" w:rsidRDefault="00326648" w:rsidP="001730B2">
      <w:pPr>
        <w:pStyle w:val="ListParagraph"/>
        <w:spacing w:after="0" w:line="240" w:lineRule="auto"/>
        <w:rPr>
          <w:rFonts w:cstheme="minorHAnsi"/>
          <w:b/>
          <w:bCs/>
          <w:color w:val="333333"/>
          <w:shd w:val="clear" w:color="auto" w:fill="FFFFFF"/>
        </w:rPr>
      </w:pPr>
    </w:p>
    <w:p w14:paraId="36A9D947" w14:textId="77777777" w:rsidR="00326648" w:rsidRDefault="00326648" w:rsidP="001730B2">
      <w:pPr>
        <w:pStyle w:val="ListParagraph"/>
        <w:spacing w:after="0" w:line="240" w:lineRule="auto"/>
        <w:rPr>
          <w:rFonts w:cstheme="minorHAnsi"/>
          <w:b/>
          <w:bCs/>
          <w:color w:val="333333"/>
          <w:shd w:val="clear" w:color="auto" w:fill="FFFFFF"/>
        </w:rPr>
      </w:pPr>
    </w:p>
    <w:p w14:paraId="25591335" w14:textId="77777777" w:rsidR="00326648" w:rsidRDefault="00326648" w:rsidP="001730B2">
      <w:pPr>
        <w:pStyle w:val="ListParagraph"/>
        <w:spacing w:after="0" w:line="240" w:lineRule="auto"/>
        <w:rPr>
          <w:rFonts w:cstheme="minorHAnsi"/>
          <w:b/>
          <w:bCs/>
          <w:color w:val="333333"/>
          <w:shd w:val="clear" w:color="auto" w:fill="FFFFFF"/>
        </w:rPr>
      </w:pPr>
    </w:p>
    <w:p w14:paraId="49D3FE9B" w14:textId="77777777" w:rsidR="00326648" w:rsidRDefault="00326648" w:rsidP="001730B2">
      <w:pPr>
        <w:pStyle w:val="ListParagraph"/>
        <w:spacing w:after="0" w:line="240" w:lineRule="auto"/>
        <w:rPr>
          <w:rFonts w:cstheme="minorHAnsi"/>
          <w:b/>
          <w:bCs/>
          <w:color w:val="333333"/>
          <w:shd w:val="clear" w:color="auto" w:fill="FFFFFF"/>
        </w:rPr>
      </w:pPr>
    </w:p>
    <w:p w14:paraId="50D8B60D" w14:textId="77777777" w:rsidR="00326648" w:rsidRDefault="00326648" w:rsidP="001730B2">
      <w:pPr>
        <w:pStyle w:val="ListParagraph"/>
        <w:spacing w:after="0" w:line="240" w:lineRule="auto"/>
        <w:rPr>
          <w:rFonts w:cstheme="minorHAnsi"/>
          <w:b/>
          <w:bCs/>
          <w:color w:val="333333"/>
          <w:shd w:val="clear" w:color="auto" w:fill="FFFFFF"/>
        </w:rPr>
      </w:pPr>
    </w:p>
    <w:p w14:paraId="63A5CF9D" w14:textId="77777777" w:rsidR="00326648" w:rsidRDefault="00326648" w:rsidP="001730B2">
      <w:pPr>
        <w:pStyle w:val="ListParagraph"/>
        <w:spacing w:after="0" w:line="240" w:lineRule="auto"/>
        <w:rPr>
          <w:rFonts w:cstheme="minorHAnsi"/>
          <w:b/>
          <w:bCs/>
          <w:color w:val="333333"/>
          <w:shd w:val="clear" w:color="auto" w:fill="FFFFFF"/>
        </w:rPr>
      </w:pPr>
    </w:p>
    <w:p w14:paraId="7787D472" w14:textId="77777777" w:rsidR="00326648" w:rsidRDefault="00326648" w:rsidP="001730B2">
      <w:pPr>
        <w:pStyle w:val="ListParagraph"/>
        <w:spacing w:after="0" w:line="240" w:lineRule="auto"/>
        <w:rPr>
          <w:rFonts w:cstheme="minorHAnsi"/>
          <w:b/>
          <w:bCs/>
          <w:color w:val="333333"/>
          <w:shd w:val="clear" w:color="auto" w:fill="FFFFFF"/>
        </w:rPr>
      </w:pPr>
    </w:p>
    <w:p w14:paraId="39A450C9" w14:textId="77777777" w:rsidR="00326648" w:rsidRDefault="00326648" w:rsidP="001730B2">
      <w:pPr>
        <w:pStyle w:val="ListParagraph"/>
        <w:spacing w:after="0" w:line="240" w:lineRule="auto"/>
        <w:rPr>
          <w:rFonts w:cstheme="minorHAnsi"/>
          <w:b/>
          <w:bCs/>
          <w:color w:val="333333"/>
          <w:shd w:val="clear" w:color="auto" w:fill="FFFFFF"/>
        </w:rPr>
      </w:pPr>
    </w:p>
    <w:p w14:paraId="1817BADA" w14:textId="77777777" w:rsidR="00326648" w:rsidRDefault="00326648" w:rsidP="001730B2">
      <w:pPr>
        <w:pStyle w:val="ListParagraph"/>
        <w:spacing w:after="0" w:line="240" w:lineRule="auto"/>
        <w:rPr>
          <w:rFonts w:cstheme="minorHAnsi"/>
          <w:b/>
          <w:bCs/>
          <w:color w:val="333333"/>
          <w:shd w:val="clear" w:color="auto" w:fill="FFFFFF"/>
        </w:rPr>
      </w:pPr>
    </w:p>
    <w:p w14:paraId="2AD9AE92" w14:textId="77777777" w:rsidR="00326648" w:rsidRPr="002D0B87" w:rsidRDefault="00326648" w:rsidP="002D0B87">
      <w:pPr>
        <w:spacing w:after="0" w:line="240" w:lineRule="auto"/>
        <w:rPr>
          <w:rFonts w:cstheme="minorHAnsi"/>
          <w:b/>
          <w:bCs/>
          <w:color w:val="333333"/>
          <w:shd w:val="clear" w:color="auto" w:fill="FFFFFF"/>
        </w:rPr>
      </w:pPr>
    </w:p>
    <w:sectPr w:rsidR="00326648" w:rsidRPr="002D0B87">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F8B25D" w14:textId="77777777" w:rsidR="002D0B87" w:rsidRDefault="002D0B87" w:rsidP="002D0B87">
      <w:pPr>
        <w:spacing w:after="0" w:line="240" w:lineRule="auto"/>
      </w:pPr>
      <w:r>
        <w:separator/>
      </w:r>
    </w:p>
  </w:endnote>
  <w:endnote w:type="continuationSeparator" w:id="0">
    <w:p w14:paraId="1F80082E" w14:textId="77777777" w:rsidR="002D0B87" w:rsidRDefault="002D0B87" w:rsidP="002D0B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3017543"/>
      <w:docPartObj>
        <w:docPartGallery w:val="Page Numbers (Bottom of Page)"/>
        <w:docPartUnique/>
      </w:docPartObj>
    </w:sdtPr>
    <w:sdtEndPr>
      <w:rPr>
        <w:noProof/>
      </w:rPr>
    </w:sdtEndPr>
    <w:sdtContent>
      <w:p w14:paraId="5C0A72E9" w14:textId="1FA38689" w:rsidR="002D0B87" w:rsidRDefault="002D0B8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7869599" w14:textId="77777777" w:rsidR="002D0B87" w:rsidRDefault="002D0B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42B431" w14:textId="77777777" w:rsidR="002D0B87" w:rsidRDefault="002D0B87" w:rsidP="002D0B87">
      <w:pPr>
        <w:spacing w:after="0" w:line="240" w:lineRule="auto"/>
      </w:pPr>
      <w:r>
        <w:separator/>
      </w:r>
    </w:p>
  </w:footnote>
  <w:footnote w:type="continuationSeparator" w:id="0">
    <w:p w14:paraId="7383E68C" w14:textId="77777777" w:rsidR="002D0B87" w:rsidRDefault="002D0B87" w:rsidP="002D0B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346C3"/>
    <w:multiLevelType w:val="hybridMultilevel"/>
    <w:tmpl w:val="500A1D1C"/>
    <w:lvl w:ilvl="0" w:tplc="01F0CF7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81D6960"/>
    <w:multiLevelType w:val="hybridMultilevel"/>
    <w:tmpl w:val="D012FE1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16817DD4"/>
    <w:multiLevelType w:val="hybridMultilevel"/>
    <w:tmpl w:val="E358565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1B1A6824"/>
    <w:multiLevelType w:val="multilevel"/>
    <w:tmpl w:val="F2903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F93A7A"/>
    <w:multiLevelType w:val="hybridMultilevel"/>
    <w:tmpl w:val="1D50E94C"/>
    <w:lvl w:ilvl="0" w:tplc="C1D0F888">
      <w:start w:val="1"/>
      <w:numFmt w:val="decimal"/>
      <w:lvlText w:val="%1."/>
      <w:lvlJc w:val="left"/>
      <w:pPr>
        <w:ind w:left="810" w:hanging="360"/>
      </w:pPr>
      <w:rPr>
        <w:b/>
        <w:sz w:val="24"/>
        <w:szCs w:val="24"/>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8CD6894"/>
    <w:multiLevelType w:val="multilevel"/>
    <w:tmpl w:val="818C4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6A2BFF"/>
    <w:multiLevelType w:val="hybridMultilevel"/>
    <w:tmpl w:val="6972D302"/>
    <w:lvl w:ilvl="0" w:tplc="98C43BA4">
      <w:start w:val="1"/>
      <w:numFmt w:val="decimal"/>
      <w:lvlText w:val="%1."/>
      <w:lvlJc w:val="left"/>
      <w:pPr>
        <w:ind w:left="720" w:hanging="360"/>
      </w:pPr>
      <w:rPr>
        <w:rFonts w:asciiTheme="minorHAnsi" w:hAnsiTheme="minorHAnsi" w:cstheme="minorBid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CA2375"/>
    <w:multiLevelType w:val="multilevel"/>
    <w:tmpl w:val="E53AA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1D6295"/>
    <w:multiLevelType w:val="hybridMultilevel"/>
    <w:tmpl w:val="6344B148"/>
    <w:lvl w:ilvl="0" w:tplc="C38413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5D0835"/>
    <w:multiLevelType w:val="multilevel"/>
    <w:tmpl w:val="08948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530837"/>
    <w:multiLevelType w:val="multilevel"/>
    <w:tmpl w:val="AE0A3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A37738"/>
    <w:multiLevelType w:val="hybridMultilevel"/>
    <w:tmpl w:val="C23CE9D4"/>
    <w:lvl w:ilvl="0" w:tplc="1DD26C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48F4837"/>
    <w:multiLevelType w:val="hybridMultilevel"/>
    <w:tmpl w:val="54F83156"/>
    <w:lvl w:ilvl="0" w:tplc="E3A4914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B546AC1"/>
    <w:multiLevelType w:val="multilevel"/>
    <w:tmpl w:val="80C43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2302653"/>
    <w:multiLevelType w:val="hybridMultilevel"/>
    <w:tmpl w:val="023CFF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C87370F"/>
    <w:multiLevelType w:val="multilevel"/>
    <w:tmpl w:val="FBBC0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76A6E1E"/>
    <w:multiLevelType w:val="hybridMultilevel"/>
    <w:tmpl w:val="27B222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8325907"/>
    <w:multiLevelType w:val="hybridMultilevel"/>
    <w:tmpl w:val="42BED06E"/>
    <w:lvl w:ilvl="0" w:tplc="C3841300">
      <w:start w:val="1"/>
      <w:numFmt w:val="decimal"/>
      <w:lvlText w:val="%1."/>
      <w:lvlJc w:val="left"/>
      <w:pPr>
        <w:ind w:left="720" w:hanging="360"/>
      </w:pPr>
      <w:rPr>
        <w:rFonts w:hint="default"/>
        <w:b/>
      </w:rPr>
    </w:lvl>
    <w:lvl w:ilvl="1" w:tplc="BB5C3012">
      <w:start w:val="1"/>
      <w:numFmt w:val="lowerLetter"/>
      <w:lvlText w:val="%2."/>
      <w:lvlJc w:val="left"/>
      <w:pPr>
        <w:ind w:left="1440" w:hanging="360"/>
      </w:pPr>
      <w:rPr>
        <w:b/>
        <w:b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2"/>
  </w:num>
  <w:num w:numId="3">
    <w:abstractNumId w:val="6"/>
  </w:num>
  <w:num w:numId="4">
    <w:abstractNumId w:val="0"/>
  </w:num>
  <w:num w:numId="5">
    <w:abstractNumId w:val="16"/>
  </w:num>
  <w:num w:numId="6">
    <w:abstractNumId w:val="1"/>
  </w:num>
  <w:num w:numId="7">
    <w:abstractNumId w:val="14"/>
  </w:num>
  <w:num w:numId="8">
    <w:abstractNumId w:val="11"/>
  </w:num>
  <w:num w:numId="9">
    <w:abstractNumId w:val="5"/>
  </w:num>
  <w:num w:numId="10">
    <w:abstractNumId w:val="13"/>
  </w:num>
  <w:num w:numId="11">
    <w:abstractNumId w:val="7"/>
  </w:num>
  <w:num w:numId="12">
    <w:abstractNumId w:val="3"/>
  </w:num>
  <w:num w:numId="13">
    <w:abstractNumId w:val="15"/>
  </w:num>
  <w:num w:numId="14">
    <w:abstractNumId w:val="9"/>
  </w:num>
  <w:num w:numId="15">
    <w:abstractNumId w:val="10"/>
  </w:num>
  <w:num w:numId="16">
    <w:abstractNumId w:val="8"/>
  </w:num>
  <w:num w:numId="17">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E5C"/>
    <w:rsid w:val="00000120"/>
    <w:rsid w:val="000363D2"/>
    <w:rsid w:val="00075F32"/>
    <w:rsid w:val="00080DD6"/>
    <w:rsid w:val="00082931"/>
    <w:rsid w:val="00083D7B"/>
    <w:rsid w:val="000922CB"/>
    <w:rsid w:val="00096BDB"/>
    <w:rsid w:val="000E161F"/>
    <w:rsid w:val="000E71B4"/>
    <w:rsid w:val="00116B2D"/>
    <w:rsid w:val="001414D7"/>
    <w:rsid w:val="0014531D"/>
    <w:rsid w:val="00172725"/>
    <w:rsid w:val="001730B2"/>
    <w:rsid w:val="001B6611"/>
    <w:rsid w:val="001C255A"/>
    <w:rsid w:val="001C777F"/>
    <w:rsid w:val="001D2704"/>
    <w:rsid w:val="001E46ED"/>
    <w:rsid w:val="001F5766"/>
    <w:rsid w:val="00201B00"/>
    <w:rsid w:val="00217BFC"/>
    <w:rsid w:val="00235E19"/>
    <w:rsid w:val="00256FB3"/>
    <w:rsid w:val="00267BC5"/>
    <w:rsid w:val="00270714"/>
    <w:rsid w:val="002B7774"/>
    <w:rsid w:val="002D0B87"/>
    <w:rsid w:val="002D4306"/>
    <w:rsid w:val="003168B5"/>
    <w:rsid w:val="00326648"/>
    <w:rsid w:val="00330713"/>
    <w:rsid w:val="00344BCE"/>
    <w:rsid w:val="00396F67"/>
    <w:rsid w:val="003B33E7"/>
    <w:rsid w:val="003C3433"/>
    <w:rsid w:val="00411EB4"/>
    <w:rsid w:val="004244F0"/>
    <w:rsid w:val="004346D5"/>
    <w:rsid w:val="00452E5C"/>
    <w:rsid w:val="00482DC5"/>
    <w:rsid w:val="00487E20"/>
    <w:rsid w:val="00494568"/>
    <w:rsid w:val="004C264B"/>
    <w:rsid w:val="004D0537"/>
    <w:rsid w:val="004F13C0"/>
    <w:rsid w:val="004F20BB"/>
    <w:rsid w:val="005055DE"/>
    <w:rsid w:val="00512115"/>
    <w:rsid w:val="00524E1A"/>
    <w:rsid w:val="00535DB2"/>
    <w:rsid w:val="005C3C3A"/>
    <w:rsid w:val="0060411A"/>
    <w:rsid w:val="006617D1"/>
    <w:rsid w:val="006645EA"/>
    <w:rsid w:val="0067595B"/>
    <w:rsid w:val="006C447C"/>
    <w:rsid w:val="006D70BB"/>
    <w:rsid w:val="006E2AD5"/>
    <w:rsid w:val="006E746C"/>
    <w:rsid w:val="006F1A51"/>
    <w:rsid w:val="00706524"/>
    <w:rsid w:val="00711801"/>
    <w:rsid w:val="00764A0B"/>
    <w:rsid w:val="00774E03"/>
    <w:rsid w:val="007C5AA3"/>
    <w:rsid w:val="007F1881"/>
    <w:rsid w:val="00804113"/>
    <w:rsid w:val="00805A21"/>
    <w:rsid w:val="00823347"/>
    <w:rsid w:val="008551AD"/>
    <w:rsid w:val="008759E3"/>
    <w:rsid w:val="008A2955"/>
    <w:rsid w:val="008B57E3"/>
    <w:rsid w:val="008B7077"/>
    <w:rsid w:val="00904281"/>
    <w:rsid w:val="00914CD0"/>
    <w:rsid w:val="00923CF9"/>
    <w:rsid w:val="0093155B"/>
    <w:rsid w:val="00996782"/>
    <w:rsid w:val="009B011C"/>
    <w:rsid w:val="009E61B8"/>
    <w:rsid w:val="009F40FE"/>
    <w:rsid w:val="00A12D55"/>
    <w:rsid w:val="00A63877"/>
    <w:rsid w:val="00AB2557"/>
    <w:rsid w:val="00AC63D6"/>
    <w:rsid w:val="00B1534E"/>
    <w:rsid w:val="00B23916"/>
    <w:rsid w:val="00B37C7A"/>
    <w:rsid w:val="00B54C0C"/>
    <w:rsid w:val="00BC61D7"/>
    <w:rsid w:val="00BE2BF9"/>
    <w:rsid w:val="00C11ABF"/>
    <w:rsid w:val="00C56A3A"/>
    <w:rsid w:val="00C815F4"/>
    <w:rsid w:val="00C91F15"/>
    <w:rsid w:val="00CD35D3"/>
    <w:rsid w:val="00D41659"/>
    <w:rsid w:val="00D712FE"/>
    <w:rsid w:val="00D85B37"/>
    <w:rsid w:val="00D972A2"/>
    <w:rsid w:val="00DB06E0"/>
    <w:rsid w:val="00DC137D"/>
    <w:rsid w:val="00E30554"/>
    <w:rsid w:val="00E8181B"/>
    <w:rsid w:val="00EB4E1D"/>
    <w:rsid w:val="00ED1E13"/>
    <w:rsid w:val="00ED2535"/>
    <w:rsid w:val="00F1540D"/>
    <w:rsid w:val="00F160B8"/>
    <w:rsid w:val="00F225B1"/>
    <w:rsid w:val="00F400ED"/>
    <w:rsid w:val="00F51AF7"/>
    <w:rsid w:val="00F57698"/>
    <w:rsid w:val="00FA611F"/>
    <w:rsid w:val="00FF375B"/>
    <w:rsid w:val="00FF7016"/>
    <w:rsid w:val="00FF7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532B5"/>
  <w15:chartTrackingRefBased/>
  <w15:docId w15:val="{C22E1F69-462B-40FB-980D-695C45075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52E5C"/>
    <w:rPr>
      <w:b/>
      <w:bCs/>
    </w:rPr>
  </w:style>
  <w:style w:type="paragraph" w:styleId="ListParagraph">
    <w:name w:val="List Paragraph"/>
    <w:basedOn w:val="Normal"/>
    <w:link w:val="ListParagraphChar"/>
    <w:uiPriority w:val="34"/>
    <w:qFormat/>
    <w:rsid w:val="00452E5C"/>
    <w:pPr>
      <w:ind w:left="720"/>
      <w:contextualSpacing/>
    </w:pPr>
  </w:style>
  <w:style w:type="character" w:styleId="Hyperlink">
    <w:name w:val="Hyperlink"/>
    <w:basedOn w:val="DefaultParagraphFont"/>
    <w:uiPriority w:val="99"/>
    <w:unhideWhenUsed/>
    <w:rsid w:val="00F51AF7"/>
    <w:rPr>
      <w:color w:val="0000FF"/>
      <w:u w:val="single"/>
    </w:rPr>
  </w:style>
  <w:style w:type="character" w:styleId="UnresolvedMention">
    <w:name w:val="Unresolved Mention"/>
    <w:basedOn w:val="DefaultParagraphFont"/>
    <w:uiPriority w:val="99"/>
    <w:semiHidden/>
    <w:unhideWhenUsed/>
    <w:rsid w:val="001C255A"/>
    <w:rPr>
      <w:color w:val="605E5C"/>
      <w:shd w:val="clear" w:color="auto" w:fill="E1DFDD"/>
    </w:rPr>
  </w:style>
  <w:style w:type="character" w:styleId="FollowedHyperlink">
    <w:name w:val="FollowedHyperlink"/>
    <w:basedOn w:val="DefaultParagraphFont"/>
    <w:uiPriority w:val="99"/>
    <w:semiHidden/>
    <w:unhideWhenUsed/>
    <w:rsid w:val="001B6611"/>
    <w:rPr>
      <w:color w:val="954F72" w:themeColor="followedHyperlink"/>
      <w:u w:val="single"/>
    </w:rPr>
  </w:style>
  <w:style w:type="character" w:styleId="CommentReference">
    <w:name w:val="annotation reference"/>
    <w:basedOn w:val="DefaultParagraphFont"/>
    <w:uiPriority w:val="99"/>
    <w:semiHidden/>
    <w:unhideWhenUsed/>
    <w:rsid w:val="00F160B8"/>
    <w:rPr>
      <w:sz w:val="16"/>
      <w:szCs w:val="16"/>
    </w:rPr>
  </w:style>
  <w:style w:type="paragraph" w:styleId="CommentText">
    <w:name w:val="annotation text"/>
    <w:basedOn w:val="Normal"/>
    <w:link w:val="CommentTextChar"/>
    <w:uiPriority w:val="99"/>
    <w:semiHidden/>
    <w:unhideWhenUsed/>
    <w:rsid w:val="00F160B8"/>
    <w:pPr>
      <w:spacing w:line="240" w:lineRule="auto"/>
    </w:pPr>
    <w:rPr>
      <w:sz w:val="20"/>
      <w:szCs w:val="20"/>
    </w:rPr>
  </w:style>
  <w:style w:type="character" w:customStyle="1" w:styleId="CommentTextChar">
    <w:name w:val="Comment Text Char"/>
    <w:basedOn w:val="DefaultParagraphFont"/>
    <w:link w:val="CommentText"/>
    <w:uiPriority w:val="99"/>
    <w:semiHidden/>
    <w:rsid w:val="00F160B8"/>
    <w:rPr>
      <w:sz w:val="20"/>
      <w:szCs w:val="20"/>
    </w:rPr>
  </w:style>
  <w:style w:type="paragraph" w:styleId="CommentSubject">
    <w:name w:val="annotation subject"/>
    <w:basedOn w:val="CommentText"/>
    <w:next w:val="CommentText"/>
    <w:link w:val="CommentSubjectChar"/>
    <w:uiPriority w:val="99"/>
    <w:semiHidden/>
    <w:unhideWhenUsed/>
    <w:rsid w:val="00F160B8"/>
    <w:rPr>
      <w:b/>
      <w:bCs/>
    </w:rPr>
  </w:style>
  <w:style w:type="character" w:customStyle="1" w:styleId="CommentSubjectChar">
    <w:name w:val="Comment Subject Char"/>
    <w:basedOn w:val="CommentTextChar"/>
    <w:link w:val="CommentSubject"/>
    <w:uiPriority w:val="99"/>
    <w:semiHidden/>
    <w:rsid w:val="00F160B8"/>
    <w:rPr>
      <w:b/>
      <w:bCs/>
      <w:sz w:val="20"/>
      <w:szCs w:val="20"/>
    </w:rPr>
  </w:style>
  <w:style w:type="paragraph" w:styleId="BalloonText">
    <w:name w:val="Balloon Text"/>
    <w:basedOn w:val="Normal"/>
    <w:link w:val="BalloonTextChar"/>
    <w:uiPriority w:val="99"/>
    <w:semiHidden/>
    <w:unhideWhenUsed/>
    <w:rsid w:val="00F160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0B8"/>
    <w:rPr>
      <w:rFonts w:ascii="Segoe UI" w:hAnsi="Segoe UI" w:cs="Segoe UI"/>
      <w:sz w:val="18"/>
      <w:szCs w:val="18"/>
    </w:rPr>
  </w:style>
  <w:style w:type="character" w:customStyle="1" w:styleId="ListParagraphChar">
    <w:name w:val="List Paragraph Char"/>
    <w:link w:val="ListParagraph"/>
    <w:uiPriority w:val="34"/>
    <w:locked/>
    <w:rsid w:val="00201B00"/>
  </w:style>
  <w:style w:type="paragraph" w:styleId="Header">
    <w:name w:val="header"/>
    <w:basedOn w:val="Normal"/>
    <w:link w:val="HeaderChar"/>
    <w:uiPriority w:val="99"/>
    <w:unhideWhenUsed/>
    <w:rsid w:val="002D0B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0B87"/>
  </w:style>
  <w:style w:type="paragraph" w:styleId="Footer">
    <w:name w:val="footer"/>
    <w:basedOn w:val="Normal"/>
    <w:link w:val="FooterChar"/>
    <w:uiPriority w:val="99"/>
    <w:unhideWhenUsed/>
    <w:rsid w:val="002D0B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0B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27816">
      <w:bodyDiv w:val="1"/>
      <w:marLeft w:val="0"/>
      <w:marRight w:val="0"/>
      <w:marTop w:val="0"/>
      <w:marBottom w:val="0"/>
      <w:divBdr>
        <w:top w:val="none" w:sz="0" w:space="0" w:color="auto"/>
        <w:left w:val="none" w:sz="0" w:space="0" w:color="auto"/>
        <w:bottom w:val="none" w:sz="0" w:space="0" w:color="auto"/>
        <w:right w:val="none" w:sz="0" w:space="0" w:color="auto"/>
      </w:divBdr>
      <w:divsChild>
        <w:div w:id="1054767282">
          <w:marLeft w:val="0"/>
          <w:marRight w:val="0"/>
          <w:marTop w:val="0"/>
          <w:marBottom w:val="0"/>
          <w:divBdr>
            <w:top w:val="none" w:sz="0" w:space="0" w:color="auto"/>
            <w:left w:val="none" w:sz="0" w:space="0" w:color="auto"/>
            <w:bottom w:val="none" w:sz="0" w:space="0" w:color="auto"/>
            <w:right w:val="none" w:sz="0" w:space="0" w:color="auto"/>
          </w:divBdr>
        </w:div>
        <w:div w:id="73362156">
          <w:marLeft w:val="0"/>
          <w:marRight w:val="0"/>
          <w:marTop w:val="0"/>
          <w:marBottom w:val="0"/>
          <w:divBdr>
            <w:top w:val="none" w:sz="0" w:space="0" w:color="auto"/>
            <w:left w:val="none" w:sz="0" w:space="0" w:color="auto"/>
            <w:bottom w:val="none" w:sz="0" w:space="0" w:color="auto"/>
            <w:right w:val="none" w:sz="0" w:space="0" w:color="auto"/>
          </w:divBdr>
        </w:div>
      </w:divsChild>
    </w:div>
    <w:div w:id="189682582">
      <w:bodyDiv w:val="1"/>
      <w:marLeft w:val="0"/>
      <w:marRight w:val="0"/>
      <w:marTop w:val="0"/>
      <w:marBottom w:val="0"/>
      <w:divBdr>
        <w:top w:val="none" w:sz="0" w:space="0" w:color="auto"/>
        <w:left w:val="none" w:sz="0" w:space="0" w:color="auto"/>
        <w:bottom w:val="none" w:sz="0" w:space="0" w:color="auto"/>
        <w:right w:val="none" w:sz="0" w:space="0" w:color="auto"/>
      </w:divBdr>
    </w:div>
    <w:div w:id="201095757">
      <w:bodyDiv w:val="1"/>
      <w:marLeft w:val="0"/>
      <w:marRight w:val="0"/>
      <w:marTop w:val="0"/>
      <w:marBottom w:val="0"/>
      <w:divBdr>
        <w:top w:val="none" w:sz="0" w:space="0" w:color="auto"/>
        <w:left w:val="none" w:sz="0" w:space="0" w:color="auto"/>
        <w:bottom w:val="none" w:sz="0" w:space="0" w:color="auto"/>
        <w:right w:val="none" w:sz="0" w:space="0" w:color="auto"/>
      </w:divBdr>
    </w:div>
    <w:div w:id="255527789">
      <w:bodyDiv w:val="1"/>
      <w:marLeft w:val="0"/>
      <w:marRight w:val="0"/>
      <w:marTop w:val="0"/>
      <w:marBottom w:val="0"/>
      <w:divBdr>
        <w:top w:val="none" w:sz="0" w:space="0" w:color="auto"/>
        <w:left w:val="none" w:sz="0" w:space="0" w:color="auto"/>
        <w:bottom w:val="none" w:sz="0" w:space="0" w:color="auto"/>
        <w:right w:val="none" w:sz="0" w:space="0" w:color="auto"/>
      </w:divBdr>
    </w:div>
    <w:div w:id="398135689">
      <w:bodyDiv w:val="1"/>
      <w:marLeft w:val="0"/>
      <w:marRight w:val="0"/>
      <w:marTop w:val="0"/>
      <w:marBottom w:val="0"/>
      <w:divBdr>
        <w:top w:val="none" w:sz="0" w:space="0" w:color="auto"/>
        <w:left w:val="none" w:sz="0" w:space="0" w:color="auto"/>
        <w:bottom w:val="none" w:sz="0" w:space="0" w:color="auto"/>
        <w:right w:val="none" w:sz="0" w:space="0" w:color="auto"/>
      </w:divBdr>
      <w:divsChild>
        <w:div w:id="442186197">
          <w:marLeft w:val="0"/>
          <w:marRight w:val="0"/>
          <w:marTop w:val="0"/>
          <w:marBottom w:val="0"/>
          <w:divBdr>
            <w:top w:val="none" w:sz="0" w:space="0" w:color="auto"/>
            <w:left w:val="none" w:sz="0" w:space="0" w:color="auto"/>
            <w:bottom w:val="none" w:sz="0" w:space="0" w:color="auto"/>
            <w:right w:val="none" w:sz="0" w:space="0" w:color="auto"/>
          </w:divBdr>
        </w:div>
        <w:div w:id="845481598">
          <w:marLeft w:val="0"/>
          <w:marRight w:val="0"/>
          <w:marTop w:val="0"/>
          <w:marBottom w:val="0"/>
          <w:divBdr>
            <w:top w:val="none" w:sz="0" w:space="0" w:color="auto"/>
            <w:left w:val="none" w:sz="0" w:space="0" w:color="auto"/>
            <w:bottom w:val="none" w:sz="0" w:space="0" w:color="auto"/>
            <w:right w:val="none" w:sz="0" w:space="0" w:color="auto"/>
          </w:divBdr>
        </w:div>
      </w:divsChild>
    </w:div>
    <w:div w:id="540901082">
      <w:bodyDiv w:val="1"/>
      <w:marLeft w:val="0"/>
      <w:marRight w:val="0"/>
      <w:marTop w:val="0"/>
      <w:marBottom w:val="0"/>
      <w:divBdr>
        <w:top w:val="none" w:sz="0" w:space="0" w:color="auto"/>
        <w:left w:val="none" w:sz="0" w:space="0" w:color="auto"/>
        <w:bottom w:val="none" w:sz="0" w:space="0" w:color="auto"/>
        <w:right w:val="none" w:sz="0" w:space="0" w:color="auto"/>
      </w:divBdr>
    </w:div>
    <w:div w:id="740177824">
      <w:bodyDiv w:val="1"/>
      <w:marLeft w:val="0"/>
      <w:marRight w:val="0"/>
      <w:marTop w:val="0"/>
      <w:marBottom w:val="0"/>
      <w:divBdr>
        <w:top w:val="none" w:sz="0" w:space="0" w:color="auto"/>
        <w:left w:val="none" w:sz="0" w:space="0" w:color="auto"/>
        <w:bottom w:val="none" w:sz="0" w:space="0" w:color="auto"/>
        <w:right w:val="none" w:sz="0" w:space="0" w:color="auto"/>
      </w:divBdr>
      <w:divsChild>
        <w:div w:id="646086525">
          <w:marLeft w:val="0"/>
          <w:marRight w:val="0"/>
          <w:marTop w:val="0"/>
          <w:marBottom w:val="0"/>
          <w:divBdr>
            <w:top w:val="none" w:sz="0" w:space="0" w:color="auto"/>
            <w:left w:val="none" w:sz="0" w:space="0" w:color="auto"/>
            <w:bottom w:val="none" w:sz="0" w:space="0" w:color="auto"/>
            <w:right w:val="none" w:sz="0" w:space="0" w:color="auto"/>
          </w:divBdr>
        </w:div>
        <w:div w:id="178207072">
          <w:marLeft w:val="0"/>
          <w:marRight w:val="0"/>
          <w:marTop w:val="0"/>
          <w:marBottom w:val="0"/>
          <w:divBdr>
            <w:top w:val="none" w:sz="0" w:space="0" w:color="auto"/>
            <w:left w:val="none" w:sz="0" w:space="0" w:color="auto"/>
            <w:bottom w:val="none" w:sz="0" w:space="0" w:color="auto"/>
            <w:right w:val="none" w:sz="0" w:space="0" w:color="auto"/>
          </w:divBdr>
        </w:div>
        <w:div w:id="607348811">
          <w:marLeft w:val="0"/>
          <w:marRight w:val="0"/>
          <w:marTop w:val="0"/>
          <w:marBottom w:val="0"/>
          <w:divBdr>
            <w:top w:val="none" w:sz="0" w:space="0" w:color="auto"/>
            <w:left w:val="none" w:sz="0" w:space="0" w:color="auto"/>
            <w:bottom w:val="none" w:sz="0" w:space="0" w:color="auto"/>
            <w:right w:val="none" w:sz="0" w:space="0" w:color="auto"/>
          </w:divBdr>
        </w:div>
      </w:divsChild>
    </w:div>
    <w:div w:id="789469374">
      <w:bodyDiv w:val="1"/>
      <w:marLeft w:val="0"/>
      <w:marRight w:val="0"/>
      <w:marTop w:val="0"/>
      <w:marBottom w:val="0"/>
      <w:divBdr>
        <w:top w:val="none" w:sz="0" w:space="0" w:color="auto"/>
        <w:left w:val="none" w:sz="0" w:space="0" w:color="auto"/>
        <w:bottom w:val="none" w:sz="0" w:space="0" w:color="auto"/>
        <w:right w:val="none" w:sz="0" w:space="0" w:color="auto"/>
      </w:divBdr>
    </w:div>
    <w:div w:id="1022588784">
      <w:bodyDiv w:val="1"/>
      <w:marLeft w:val="0"/>
      <w:marRight w:val="0"/>
      <w:marTop w:val="0"/>
      <w:marBottom w:val="0"/>
      <w:divBdr>
        <w:top w:val="none" w:sz="0" w:space="0" w:color="auto"/>
        <w:left w:val="none" w:sz="0" w:space="0" w:color="auto"/>
        <w:bottom w:val="none" w:sz="0" w:space="0" w:color="auto"/>
        <w:right w:val="none" w:sz="0" w:space="0" w:color="auto"/>
      </w:divBdr>
    </w:div>
    <w:div w:id="1117024716">
      <w:bodyDiv w:val="1"/>
      <w:marLeft w:val="0"/>
      <w:marRight w:val="0"/>
      <w:marTop w:val="0"/>
      <w:marBottom w:val="0"/>
      <w:divBdr>
        <w:top w:val="none" w:sz="0" w:space="0" w:color="auto"/>
        <w:left w:val="none" w:sz="0" w:space="0" w:color="auto"/>
        <w:bottom w:val="none" w:sz="0" w:space="0" w:color="auto"/>
        <w:right w:val="none" w:sz="0" w:space="0" w:color="auto"/>
      </w:divBdr>
    </w:div>
    <w:div w:id="1359232500">
      <w:bodyDiv w:val="1"/>
      <w:marLeft w:val="0"/>
      <w:marRight w:val="0"/>
      <w:marTop w:val="0"/>
      <w:marBottom w:val="0"/>
      <w:divBdr>
        <w:top w:val="none" w:sz="0" w:space="0" w:color="auto"/>
        <w:left w:val="none" w:sz="0" w:space="0" w:color="auto"/>
        <w:bottom w:val="none" w:sz="0" w:space="0" w:color="auto"/>
        <w:right w:val="none" w:sz="0" w:space="0" w:color="auto"/>
      </w:divBdr>
    </w:div>
    <w:div w:id="1627194148">
      <w:bodyDiv w:val="1"/>
      <w:marLeft w:val="0"/>
      <w:marRight w:val="0"/>
      <w:marTop w:val="0"/>
      <w:marBottom w:val="0"/>
      <w:divBdr>
        <w:top w:val="none" w:sz="0" w:space="0" w:color="auto"/>
        <w:left w:val="none" w:sz="0" w:space="0" w:color="auto"/>
        <w:bottom w:val="none" w:sz="0" w:space="0" w:color="auto"/>
        <w:right w:val="none" w:sz="0" w:space="0" w:color="auto"/>
      </w:divBdr>
    </w:div>
    <w:div w:id="1686713706">
      <w:bodyDiv w:val="1"/>
      <w:marLeft w:val="0"/>
      <w:marRight w:val="0"/>
      <w:marTop w:val="0"/>
      <w:marBottom w:val="0"/>
      <w:divBdr>
        <w:top w:val="none" w:sz="0" w:space="0" w:color="auto"/>
        <w:left w:val="none" w:sz="0" w:space="0" w:color="auto"/>
        <w:bottom w:val="none" w:sz="0" w:space="0" w:color="auto"/>
        <w:right w:val="none" w:sz="0" w:space="0" w:color="auto"/>
      </w:divBdr>
    </w:div>
    <w:div w:id="208765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j.gov/education/broadcasts/2020/jul/22/CARES%20Act%20Elementary%20and%20Secondary%20School%20Emergency%20Relief%20ESSER%20Fund%20Digital%20Divide%20Grant%20Application.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j.gov/education/broadcasts/2020/jul/22/Fiscal%20Year%202020-21%20State%20Aid%20Notification.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j.gov/education/reopening/updates/index.s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j.gov/education/broadcasts/2020/jun/3/2019-20%20School%20Register%20Summary%20Data%20Collec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89BF9E8BB6A4748A016E19093DD998D" ma:contentTypeVersion="4" ma:contentTypeDescription="Create a new document." ma:contentTypeScope="" ma:versionID="dd54fad51b72dfec7511564cf2f24f08">
  <xsd:schema xmlns:xsd="http://www.w3.org/2001/XMLSchema" xmlns:xs="http://www.w3.org/2001/XMLSchema" xmlns:p="http://schemas.microsoft.com/office/2006/metadata/properties" xmlns:ns3="15f85ad2-9bdf-4631-b9c1-1030bc73db8e" targetNamespace="http://schemas.microsoft.com/office/2006/metadata/properties" ma:root="true" ma:fieldsID="0f061c9037786641cff7c9fe2c58619f" ns3:_="">
    <xsd:import namespace="15f85ad2-9bdf-4631-b9c1-1030bc73db8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f85ad2-9bdf-4631-b9c1-1030bc73db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1063C4-CE93-4DB8-9C8A-38B7B5223B96}">
  <ds:schemaRefs>
    <ds:schemaRef ds:uri="http://schemas.microsoft.com/sharepoint/v3/contenttype/forms"/>
  </ds:schemaRefs>
</ds:datastoreItem>
</file>

<file path=customXml/itemProps2.xml><?xml version="1.0" encoding="utf-8"?>
<ds:datastoreItem xmlns:ds="http://schemas.openxmlformats.org/officeDocument/2006/customXml" ds:itemID="{738BEE13-FE7E-4E40-BC92-64A40FA46E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f85ad2-9bdf-4631-b9c1-1030bc73db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E5466D-EFD8-4535-BC78-56E46571A6F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A1BCB8C-B24B-4FED-9B4B-A26187CAB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Pages>
  <Words>1032</Words>
  <Characters>5886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Gomez, John</dc:creator>
  <cp:keywords/>
  <dc:description/>
  <cp:lastModifiedBy>Gomez, John</cp:lastModifiedBy>
  <cp:revision>48</cp:revision>
  <dcterms:created xsi:type="dcterms:W3CDTF">2020-07-27T12:13:00Z</dcterms:created>
  <dcterms:modified xsi:type="dcterms:W3CDTF">2020-07-27T13:08:00Z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0x010100989BF9E8BB6A4748A016E19093DD998D</vt:lpwstr>
  </property>
</Properties>
</file>