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524" w:rsidRDefault="00DB6878" w:rsidP="000A20F7">
      <w:pPr>
        <w:pStyle w:val="Heading1"/>
      </w:pPr>
      <w:bookmarkStart w:id="0" w:name="_GoBack"/>
      <w:bookmarkEnd w:id="0"/>
      <w:r>
        <w:tab/>
      </w:r>
      <w:r>
        <w:tab/>
      </w:r>
      <w:r w:rsidR="00E33426">
        <w:tab/>
      </w:r>
      <w:r w:rsidR="00E33426">
        <w:tab/>
      </w:r>
      <w:r w:rsidR="00E33426">
        <w:tab/>
      </w:r>
      <w:r w:rsidR="00E33426">
        <w:tab/>
      </w:r>
      <w:r w:rsidR="00E33426">
        <w:tab/>
      </w:r>
      <w:r w:rsidR="00E33426">
        <w:tab/>
      </w:r>
      <w:r w:rsidR="00E33426">
        <w:tab/>
      </w:r>
      <w:r w:rsidR="00E33426">
        <w:tab/>
      </w:r>
      <w:r w:rsidR="00E33426">
        <w:tab/>
      </w:r>
      <w:r>
        <w:tab/>
      </w:r>
    </w:p>
    <w:p w:rsidR="006C0818" w:rsidRPr="002826D7" w:rsidRDefault="00C70DC3" w:rsidP="00AD7E84">
      <w:pPr>
        <w:pStyle w:val="Heading1"/>
        <w:ind w:left="720" w:firstLine="720"/>
        <w:jc w:val="left"/>
        <w:rPr>
          <w:rStyle w:val="Hyperlink"/>
          <w:rFonts w:cs="Arial"/>
          <w:color w:val="7030A0"/>
          <w:sz w:val="28"/>
          <w:szCs w:val="28"/>
        </w:rPr>
      </w:pPr>
      <w:r>
        <w:rPr>
          <w:rStyle w:val="Hyperlink"/>
          <w:rFonts w:cs="Arial"/>
          <w:color w:val="7030A0"/>
          <w:sz w:val="28"/>
          <w:szCs w:val="28"/>
        </w:rPr>
        <w:t>Bergen</w:t>
      </w:r>
      <w:r w:rsidR="00F80D3D">
        <w:rPr>
          <w:rStyle w:val="Hyperlink"/>
          <w:rFonts w:cs="Arial"/>
          <w:color w:val="7030A0"/>
          <w:sz w:val="28"/>
          <w:szCs w:val="28"/>
        </w:rPr>
        <w:t xml:space="preserve"> County</w:t>
      </w:r>
      <w:r w:rsidR="006C0818" w:rsidRPr="002826D7">
        <w:rPr>
          <w:rStyle w:val="Hyperlink"/>
          <w:rFonts w:cs="Arial"/>
          <w:color w:val="7030A0"/>
          <w:sz w:val="28"/>
          <w:szCs w:val="28"/>
        </w:rPr>
        <w:t xml:space="preserve"> Executive School Business </w:t>
      </w:r>
      <w:r w:rsidR="00DB6878" w:rsidRPr="002826D7">
        <w:rPr>
          <w:rStyle w:val="Hyperlink"/>
          <w:rFonts w:cs="Arial"/>
          <w:color w:val="7030A0"/>
          <w:sz w:val="28"/>
          <w:szCs w:val="28"/>
        </w:rPr>
        <w:t>Official</w:t>
      </w:r>
      <w:r w:rsidR="001D2DE8" w:rsidRPr="002826D7">
        <w:rPr>
          <w:rStyle w:val="Hyperlink"/>
          <w:rFonts w:cs="Arial"/>
          <w:color w:val="7030A0"/>
          <w:sz w:val="28"/>
          <w:szCs w:val="28"/>
        </w:rPr>
        <w:t xml:space="preserve"> Notes</w:t>
      </w:r>
      <w:r w:rsidR="00B63AC5">
        <w:rPr>
          <w:rFonts w:cs="Arial"/>
          <w:noProof/>
          <w:color w:val="7030A0"/>
          <w:sz w:val="28"/>
          <w:szCs w:val="28"/>
          <w:u w:val="single"/>
        </w:rPr>
        <w:drawing>
          <wp:inline distT="0" distB="0" distL="0" distR="0">
            <wp:extent cx="832104" cy="87782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spring-flower-garden-vector-4218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104" cy="877824"/>
                    </a:xfrm>
                    <a:prstGeom prst="rect">
                      <a:avLst/>
                    </a:prstGeom>
                  </pic:spPr>
                </pic:pic>
              </a:graphicData>
            </a:graphic>
          </wp:inline>
        </w:drawing>
      </w:r>
    </w:p>
    <w:p w:rsidR="001411D5" w:rsidRPr="002826D7" w:rsidRDefault="00F80D3D" w:rsidP="00AD7E84">
      <w:pPr>
        <w:rPr>
          <w:rFonts w:cs="Arial"/>
          <w:color w:val="7030A0"/>
          <w:sz w:val="18"/>
          <w:szCs w:val="18"/>
        </w:rPr>
      </w:pPr>
      <w:r>
        <w:rPr>
          <w:rFonts w:cs="Arial"/>
          <w:color w:val="7030A0"/>
          <w:szCs w:val="24"/>
        </w:rPr>
        <w:t xml:space="preserve"> </w:t>
      </w:r>
      <w:r w:rsidR="00E219C2">
        <w:rPr>
          <w:rFonts w:cs="Arial"/>
          <w:color w:val="7030A0"/>
          <w:szCs w:val="24"/>
        </w:rPr>
        <w:t xml:space="preserve"> </w:t>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E219C2">
        <w:rPr>
          <w:rFonts w:cs="Arial"/>
          <w:color w:val="7030A0"/>
          <w:szCs w:val="24"/>
        </w:rPr>
        <w:tab/>
      </w:r>
      <w:r w:rsidR="00026DD5">
        <w:rPr>
          <w:rFonts w:cs="Arial"/>
          <w:color w:val="7030A0"/>
          <w:szCs w:val="24"/>
        </w:rPr>
        <w:t>May 14, 2018</w:t>
      </w:r>
      <w:r w:rsidR="005C5E3A" w:rsidRPr="002826D7">
        <w:rPr>
          <w:rFonts w:cs="Arial"/>
          <w:color w:val="7030A0"/>
          <w:szCs w:val="24"/>
        </w:rPr>
        <w:t xml:space="preserve"> </w:t>
      </w:r>
      <w:r w:rsidR="00E219C2">
        <w:rPr>
          <w:rFonts w:cs="Arial"/>
          <w:color w:val="7030A0"/>
          <w:szCs w:val="24"/>
        </w:rPr>
        <w:tab/>
        <w:t xml:space="preserve"> </w:t>
      </w:r>
    </w:p>
    <w:p w:rsidR="005D7A5E" w:rsidRDefault="00F8764E" w:rsidP="00F8764E">
      <w:pPr>
        <w:pStyle w:val="Heading1"/>
        <w:jc w:val="left"/>
        <w:rPr>
          <w:rFonts w:asciiTheme="minorHAnsi" w:hAnsiTheme="minorHAnsi"/>
          <w:color w:val="000000"/>
          <w:sz w:val="20"/>
        </w:rPr>
      </w:pPr>
      <w:r w:rsidRPr="005D7A5E">
        <w:rPr>
          <w:rFonts w:asciiTheme="minorHAnsi" w:hAnsiTheme="minorHAnsi"/>
          <w:color w:val="7030A0"/>
          <w:sz w:val="20"/>
        </w:rPr>
        <w:t xml:space="preserve">         </w:t>
      </w:r>
      <w:r w:rsidRPr="005D7A5E">
        <w:rPr>
          <w:rFonts w:asciiTheme="minorHAnsi" w:hAnsiTheme="minorHAnsi"/>
          <w:color w:val="000000"/>
          <w:sz w:val="20"/>
        </w:rPr>
        <w:t xml:space="preserve">                                                 </w:t>
      </w:r>
    </w:p>
    <w:p w:rsidR="00CB1A55" w:rsidRPr="005D7A5E" w:rsidRDefault="00F8764E" w:rsidP="00F8764E">
      <w:pPr>
        <w:pStyle w:val="Heading1"/>
        <w:jc w:val="left"/>
        <w:rPr>
          <w:rFonts w:asciiTheme="minorHAnsi" w:hAnsiTheme="minorHAnsi"/>
          <w:color w:val="000000"/>
          <w:sz w:val="20"/>
        </w:rPr>
      </w:pPr>
      <w:r w:rsidRPr="005D7A5E">
        <w:rPr>
          <w:rFonts w:asciiTheme="minorHAnsi" w:hAnsiTheme="minorHAnsi"/>
          <w:color w:val="000000"/>
          <w:sz w:val="20"/>
        </w:rPr>
        <w:t xml:space="preserve">                                                                                                                                                         </w:t>
      </w:r>
    </w:p>
    <w:p w:rsidR="00CB1A55" w:rsidRPr="005D7A5E" w:rsidRDefault="00ED458F" w:rsidP="00025790">
      <w:pPr>
        <w:pStyle w:val="Heading1"/>
        <w:numPr>
          <w:ilvl w:val="1"/>
          <w:numId w:val="2"/>
        </w:numPr>
        <w:jc w:val="left"/>
        <w:rPr>
          <w:rFonts w:asciiTheme="minorHAnsi" w:hAnsiTheme="minorHAnsi" w:cs="Arial"/>
          <w:sz w:val="20"/>
        </w:rPr>
      </w:pPr>
      <w:r w:rsidRPr="005D7A5E">
        <w:rPr>
          <w:rFonts w:asciiTheme="minorHAnsi" w:hAnsiTheme="minorHAnsi" w:cs="Arial"/>
          <w:sz w:val="20"/>
        </w:rPr>
        <w:t>Certification of Implementation of Corrective Action Plan</w:t>
      </w:r>
    </w:p>
    <w:p w:rsidR="0027253D" w:rsidRPr="005D7A5E" w:rsidRDefault="00ED458F" w:rsidP="00025790">
      <w:pPr>
        <w:numPr>
          <w:ilvl w:val="4"/>
          <w:numId w:val="1"/>
        </w:numPr>
        <w:rPr>
          <w:rFonts w:asciiTheme="minorHAnsi" w:hAnsiTheme="minorHAnsi" w:cs="Arial"/>
          <w:sz w:val="20"/>
        </w:rPr>
      </w:pPr>
      <w:r w:rsidRPr="005D7A5E">
        <w:rPr>
          <w:rFonts w:asciiTheme="minorHAnsi" w:hAnsiTheme="minorHAnsi" w:cs="Arial"/>
          <w:sz w:val="20"/>
        </w:rPr>
        <w:t xml:space="preserve">Reminder: </w:t>
      </w:r>
      <w:r w:rsidR="0027253D" w:rsidRPr="005D7A5E">
        <w:rPr>
          <w:rFonts w:asciiTheme="minorHAnsi" w:hAnsiTheme="minorHAnsi" w:cs="Arial"/>
          <w:sz w:val="20"/>
        </w:rPr>
        <w:t>submit no later than June 30, 201</w:t>
      </w:r>
      <w:r w:rsidR="00B63AC5">
        <w:rPr>
          <w:rFonts w:asciiTheme="minorHAnsi" w:hAnsiTheme="minorHAnsi" w:cs="Arial"/>
          <w:sz w:val="20"/>
        </w:rPr>
        <w:t>8</w:t>
      </w:r>
      <w:r w:rsidR="0027253D" w:rsidRPr="005D7A5E">
        <w:rPr>
          <w:rFonts w:asciiTheme="minorHAnsi" w:hAnsiTheme="minorHAnsi" w:cs="Arial"/>
          <w:sz w:val="20"/>
        </w:rPr>
        <w:t xml:space="preserve"> </w:t>
      </w:r>
      <w:r w:rsidR="0027253D" w:rsidRPr="005D7A5E">
        <w:rPr>
          <w:rFonts w:asciiTheme="minorHAnsi" w:hAnsiTheme="minorHAnsi" w:cs="Arial"/>
          <w:sz w:val="20"/>
          <w:u w:val="single"/>
        </w:rPr>
        <w:t>via upload to the CAFR repository</w:t>
      </w:r>
      <w:r w:rsidR="0027253D" w:rsidRPr="005D7A5E">
        <w:rPr>
          <w:rFonts w:asciiTheme="minorHAnsi" w:hAnsiTheme="minorHAnsi" w:cs="Arial"/>
          <w:sz w:val="20"/>
        </w:rPr>
        <w:t xml:space="preserve"> at </w:t>
      </w:r>
      <w:hyperlink r:id="rId10" w:history="1">
        <w:r w:rsidR="0027253D" w:rsidRPr="005D7A5E">
          <w:rPr>
            <w:rStyle w:val="Hyperlink"/>
            <w:rFonts w:asciiTheme="minorHAnsi" w:hAnsiTheme="minorHAnsi" w:cs="Arial"/>
            <w:sz w:val="20"/>
          </w:rPr>
          <w:t>http://homeroom.state.nj.us</w:t>
        </w:r>
      </w:hyperlink>
    </w:p>
    <w:p w:rsidR="00B6226C" w:rsidRPr="005D7A5E" w:rsidRDefault="00B6226C" w:rsidP="00025790">
      <w:pPr>
        <w:numPr>
          <w:ilvl w:val="4"/>
          <w:numId w:val="1"/>
        </w:numPr>
        <w:rPr>
          <w:rFonts w:asciiTheme="minorHAnsi" w:hAnsiTheme="minorHAnsi" w:cs="Arial"/>
          <w:color w:val="7030A0"/>
          <w:sz w:val="20"/>
        </w:rPr>
      </w:pPr>
      <w:r w:rsidRPr="005D7A5E">
        <w:rPr>
          <w:rFonts w:asciiTheme="minorHAnsi" w:hAnsiTheme="minorHAnsi" w:cs="Arial"/>
          <w:i/>
          <w:color w:val="7030A0"/>
          <w:sz w:val="20"/>
        </w:rPr>
        <w:t>Please</w:t>
      </w:r>
      <w:r w:rsidR="000C5058" w:rsidRPr="005D7A5E">
        <w:rPr>
          <w:rFonts w:asciiTheme="minorHAnsi" w:hAnsiTheme="minorHAnsi" w:cs="Arial"/>
          <w:i/>
          <w:color w:val="7030A0"/>
          <w:sz w:val="20"/>
        </w:rPr>
        <w:t xml:space="preserve"> submit</w:t>
      </w:r>
      <w:r w:rsidRPr="005D7A5E">
        <w:rPr>
          <w:rFonts w:asciiTheme="minorHAnsi" w:hAnsiTheme="minorHAnsi" w:cs="Arial"/>
          <w:i/>
          <w:color w:val="7030A0"/>
          <w:sz w:val="20"/>
        </w:rPr>
        <w:t xml:space="preserve"> a copy of the “Certification of Implementation of C</w:t>
      </w:r>
      <w:r w:rsidR="001D2DE8" w:rsidRPr="005D7A5E">
        <w:rPr>
          <w:rFonts w:asciiTheme="minorHAnsi" w:hAnsiTheme="minorHAnsi" w:cs="Arial"/>
          <w:i/>
          <w:color w:val="7030A0"/>
          <w:sz w:val="20"/>
        </w:rPr>
        <w:t>orrective Action Plan” to the county o</w:t>
      </w:r>
      <w:r w:rsidRPr="005D7A5E">
        <w:rPr>
          <w:rFonts w:asciiTheme="minorHAnsi" w:hAnsiTheme="minorHAnsi" w:cs="Arial"/>
          <w:i/>
          <w:color w:val="7030A0"/>
          <w:sz w:val="20"/>
        </w:rPr>
        <w:t>ffice.</w:t>
      </w:r>
    </w:p>
    <w:p w:rsidR="001D195C" w:rsidRPr="005D7A5E" w:rsidRDefault="001D195C" w:rsidP="00025790">
      <w:pPr>
        <w:numPr>
          <w:ilvl w:val="4"/>
          <w:numId w:val="1"/>
        </w:numPr>
        <w:rPr>
          <w:rFonts w:asciiTheme="minorHAnsi" w:hAnsiTheme="minorHAnsi" w:cs="Arial"/>
          <w:color w:val="7030A0"/>
          <w:sz w:val="20"/>
        </w:rPr>
      </w:pPr>
      <w:r w:rsidRPr="005D7A5E">
        <w:rPr>
          <w:rFonts w:asciiTheme="minorHAnsi" w:hAnsiTheme="minorHAnsi" w:cs="Arial"/>
          <w:i/>
          <w:color w:val="7030A0"/>
          <w:sz w:val="20"/>
        </w:rPr>
        <w:t>Refer to Audit Manual Section III-7.</w:t>
      </w:r>
      <w:r w:rsidR="00D866A7" w:rsidRPr="005D7A5E">
        <w:rPr>
          <w:rFonts w:asciiTheme="minorHAnsi" w:hAnsiTheme="minorHAnsi" w:cs="Arial"/>
          <w:i/>
          <w:color w:val="7030A0"/>
          <w:sz w:val="20"/>
        </w:rPr>
        <w:t>1 et seq.</w:t>
      </w:r>
      <w:r w:rsidRPr="005D7A5E">
        <w:rPr>
          <w:rFonts w:asciiTheme="minorHAnsi" w:hAnsiTheme="minorHAnsi" w:cs="Arial"/>
          <w:i/>
          <w:color w:val="7030A0"/>
          <w:sz w:val="20"/>
        </w:rPr>
        <w:t xml:space="preserve"> for sample Certification</w:t>
      </w:r>
      <w:r w:rsidR="004565AB" w:rsidRPr="005D7A5E">
        <w:rPr>
          <w:rFonts w:asciiTheme="minorHAnsi" w:hAnsiTheme="minorHAnsi" w:cs="Arial"/>
          <w:i/>
          <w:color w:val="7030A0"/>
          <w:sz w:val="20"/>
        </w:rPr>
        <w:t xml:space="preserve"> of Implementation</w:t>
      </w:r>
      <w:r w:rsidRPr="005D7A5E">
        <w:rPr>
          <w:rFonts w:asciiTheme="minorHAnsi" w:hAnsiTheme="minorHAnsi" w:cs="Arial"/>
          <w:i/>
          <w:color w:val="7030A0"/>
          <w:sz w:val="20"/>
        </w:rPr>
        <w:t>.</w:t>
      </w:r>
    </w:p>
    <w:p w:rsidR="00560554" w:rsidRPr="005D7A5E" w:rsidRDefault="00560554" w:rsidP="00025790">
      <w:pPr>
        <w:numPr>
          <w:ilvl w:val="4"/>
          <w:numId w:val="1"/>
        </w:numPr>
        <w:rPr>
          <w:rFonts w:asciiTheme="minorHAnsi" w:hAnsiTheme="minorHAnsi" w:cs="Arial"/>
          <w:color w:val="7030A0"/>
          <w:sz w:val="20"/>
        </w:rPr>
      </w:pPr>
      <w:r w:rsidRPr="005D7A5E">
        <w:rPr>
          <w:rFonts w:asciiTheme="minorHAnsi" w:hAnsiTheme="minorHAnsi" w:cs="Arial"/>
          <w:sz w:val="20"/>
        </w:rPr>
        <w:t>District</w:t>
      </w:r>
      <w:r w:rsidR="001D2DE8" w:rsidRPr="005D7A5E">
        <w:rPr>
          <w:rFonts w:asciiTheme="minorHAnsi" w:hAnsiTheme="minorHAnsi" w:cs="Arial"/>
          <w:sz w:val="20"/>
        </w:rPr>
        <w:t>s</w:t>
      </w:r>
      <w:r w:rsidRPr="005D7A5E">
        <w:rPr>
          <w:rFonts w:asciiTheme="minorHAnsi" w:hAnsiTheme="minorHAnsi" w:cs="Arial"/>
          <w:sz w:val="20"/>
        </w:rPr>
        <w:t xml:space="preserve"> with </w:t>
      </w:r>
      <w:r w:rsidRPr="005D7A5E">
        <w:rPr>
          <w:rFonts w:asciiTheme="minorHAnsi" w:hAnsiTheme="minorHAnsi" w:cs="Arial"/>
          <w:i/>
          <w:sz w:val="20"/>
        </w:rPr>
        <w:t>no</w:t>
      </w:r>
      <w:r w:rsidRPr="005D7A5E">
        <w:rPr>
          <w:rFonts w:asciiTheme="minorHAnsi" w:hAnsiTheme="minorHAnsi" w:cs="Arial"/>
          <w:sz w:val="20"/>
        </w:rPr>
        <w:t xml:space="preserve"> audit findings do </w:t>
      </w:r>
      <w:r w:rsidRPr="005D7A5E">
        <w:rPr>
          <w:rFonts w:asciiTheme="minorHAnsi" w:hAnsiTheme="minorHAnsi" w:cs="Arial"/>
          <w:i/>
          <w:sz w:val="20"/>
        </w:rPr>
        <w:t>not</w:t>
      </w:r>
      <w:r w:rsidRPr="005D7A5E">
        <w:rPr>
          <w:rFonts w:asciiTheme="minorHAnsi" w:hAnsiTheme="minorHAnsi" w:cs="Arial"/>
          <w:sz w:val="20"/>
        </w:rPr>
        <w:t xml:space="preserve"> need to submit a Corrective Action Plan</w:t>
      </w:r>
      <w:r w:rsidRPr="005D7A5E">
        <w:rPr>
          <w:rFonts w:asciiTheme="minorHAnsi" w:hAnsiTheme="minorHAnsi" w:cs="Arial"/>
          <w:color w:val="7030A0"/>
          <w:sz w:val="20"/>
        </w:rPr>
        <w:t>.</w:t>
      </w:r>
    </w:p>
    <w:p w:rsidR="00ED458F" w:rsidRPr="005D7A5E" w:rsidRDefault="00ED458F" w:rsidP="00ED458F">
      <w:pPr>
        <w:ind w:left="1800"/>
        <w:rPr>
          <w:rFonts w:asciiTheme="minorHAnsi" w:hAnsiTheme="minorHAnsi" w:cs="Arial"/>
          <w:sz w:val="20"/>
        </w:rPr>
      </w:pPr>
    </w:p>
    <w:p w:rsidR="00ED458F" w:rsidRPr="005D7A5E" w:rsidRDefault="00ED458F" w:rsidP="00025790">
      <w:pPr>
        <w:numPr>
          <w:ilvl w:val="1"/>
          <w:numId w:val="2"/>
        </w:numPr>
        <w:rPr>
          <w:rFonts w:asciiTheme="minorHAnsi" w:hAnsiTheme="minorHAnsi" w:cs="Arial"/>
          <w:sz w:val="20"/>
        </w:rPr>
      </w:pPr>
      <w:r w:rsidRPr="005D7A5E">
        <w:rPr>
          <w:rFonts w:asciiTheme="minorHAnsi" w:hAnsiTheme="minorHAnsi" w:cs="Arial"/>
          <w:b/>
          <w:sz w:val="20"/>
        </w:rPr>
        <w:t>Borrowing Due to Delay in June State School Aid Payments</w:t>
      </w:r>
    </w:p>
    <w:p w:rsidR="00ED458F" w:rsidRPr="005D7A5E" w:rsidRDefault="00ED458F" w:rsidP="00025790">
      <w:pPr>
        <w:numPr>
          <w:ilvl w:val="4"/>
          <w:numId w:val="2"/>
        </w:numPr>
        <w:rPr>
          <w:rStyle w:val="Hyperlink"/>
          <w:rFonts w:asciiTheme="minorHAnsi" w:hAnsiTheme="minorHAnsi" w:cs="Arial"/>
          <w:color w:val="auto"/>
          <w:sz w:val="20"/>
          <w:u w:val="none"/>
        </w:rPr>
      </w:pPr>
      <w:r w:rsidRPr="005D7A5E">
        <w:rPr>
          <w:rFonts w:asciiTheme="minorHAnsi" w:hAnsiTheme="minorHAnsi" w:cs="Arial"/>
          <w:sz w:val="20"/>
        </w:rPr>
        <w:t xml:space="preserve">Instructions and forms are posted on the NJDOE website at </w:t>
      </w:r>
      <w:hyperlink r:id="rId11" w:history="1">
        <w:r w:rsidR="00DB6878" w:rsidRPr="005D7A5E">
          <w:rPr>
            <w:rStyle w:val="Hyperlink"/>
            <w:rFonts w:asciiTheme="minorHAnsi" w:hAnsiTheme="minorHAnsi" w:cs="Arial"/>
            <w:sz w:val="20"/>
          </w:rPr>
          <w:t>Application to Borrow Forms</w:t>
        </w:r>
      </w:hyperlink>
      <w:r w:rsidR="00834C57" w:rsidRPr="005D7A5E">
        <w:rPr>
          <w:rStyle w:val="Hyperlink"/>
          <w:rFonts w:asciiTheme="minorHAnsi" w:hAnsiTheme="minorHAnsi" w:cs="Arial"/>
          <w:sz w:val="20"/>
        </w:rPr>
        <w:t>.</w:t>
      </w:r>
    </w:p>
    <w:p w:rsidR="00B63AC5" w:rsidRPr="00195785" w:rsidRDefault="00F67B13" w:rsidP="00B63AC5">
      <w:pPr>
        <w:numPr>
          <w:ilvl w:val="4"/>
          <w:numId w:val="2"/>
        </w:numPr>
        <w:rPr>
          <w:rStyle w:val="Hyperlink"/>
          <w:rFonts w:asciiTheme="minorHAnsi" w:hAnsiTheme="minorHAnsi" w:cs="Arial"/>
          <w:color w:val="auto"/>
          <w:sz w:val="20"/>
          <w:u w:val="none"/>
        </w:rPr>
      </w:pPr>
      <w:hyperlink r:id="rId12" w:history="1">
        <w:r w:rsidR="00B63AC5">
          <w:rPr>
            <w:rStyle w:val="Hyperlink"/>
            <w:rFonts w:asciiTheme="minorHAnsi" w:hAnsiTheme="minorHAnsi" w:cs="Arial"/>
            <w:sz w:val="20"/>
          </w:rPr>
          <w:t>Application to Borrow broadcast</w:t>
        </w:r>
      </w:hyperlink>
    </w:p>
    <w:p w:rsidR="00195785" w:rsidRDefault="00195785" w:rsidP="00195785">
      <w:pPr>
        <w:numPr>
          <w:ilvl w:val="4"/>
          <w:numId w:val="2"/>
        </w:numPr>
        <w:rPr>
          <w:rFonts w:asciiTheme="minorHAnsi" w:hAnsiTheme="minorHAnsi" w:cs="Arial"/>
          <w:sz w:val="20"/>
        </w:rPr>
      </w:pPr>
      <w:r>
        <w:rPr>
          <w:rFonts w:asciiTheme="minorHAnsi" w:hAnsiTheme="minorHAnsi" w:cs="Arial"/>
          <w:sz w:val="20"/>
        </w:rPr>
        <w:t>Preliminary amounts of June 2018 state aid will be available May 18</w:t>
      </w:r>
      <w:r w:rsidRPr="00195785">
        <w:rPr>
          <w:rFonts w:asciiTheme="minorHAnsi" w:hAnsiTheme="minorHAnsi" w:cs="Arial"/>
          <w:sz w:val="20"/>
          <w:vertAlign w:val="superscript"/>
        </w:rPr>
        <w:t>th</w:t>
      </w:r>
      <w:r>
        <w:rPr>
          <w:rFonts w:asciiTheme="minorHAnsi" w:hAnsiTheme="minorHAnsi" w:cs="Arial"/>
          <w:sz w:val="20"/>
        </w:rPr>
        <w:t>, final amount inclusive of adjustments will be available by June 4</w:t>
      </w:r>
      <w:r w:rsidRPr="00195785">
        <w:rPr>
          <w:rFonts w:asciiTheme="minorHAnsi" w:hAnsiTheme="minorHAnsi" w:cs="Arial"/>
          <w:sz w:val="20"/>
          <w:vertAlign w:val="superscript"/>
        </w:rPr>
        <w:t>th</w:t>
      </w:r>
    </w:p>
    <w:p w:rsidR="00195785" w:rsidRDefault="00195785" w:rsidP="00195785">
      <w:pPr>
        <w:numPr>
          <w:ilvl w:val="4"/>
          <w:numId w:val="2"/>
        </w:numPr>
        <w:rPr>
          <w:rFonts w:asciiTheme="minorHAnsi" w:hAnsiTheme="minorHAnsi" w:cs="Arial"/>
          <w:sz w:val="20"/>
        </w:rPr>
      </w:pPr>
      <w:r>
        <w:rPr>
          <w:rFonts w:asciiTheme="minorHAnsi" w:hAnsiTheme="minorHAnsi" w:cs="Arial"/>
          <w:sz w:val="20"/>
        </w:rPr>
        <w:t>State aid payments are expected to be made by July 11, 2018</w:t>
      </w:r>
    </w:p>
    <w:p w:rsidR="00D866A7" w:rsidRPr="005D7A5E" w:rsidRDefault="001D2DE8" w:rsidP="00025790">
      <w:pPr>
        <w:numPr>
          <w:ilvl w:val="4"/>
          <w:numId w:val="2"/>
        </w:numPr>
        <w:rPr>
          <w:rFonts w:asciiTheme="minorHAnsi" w:hAnsiTheme="minorHAnsi" w:cs="Arial"/>
          <w:sz w:val="20"/>
        </w:rPr>
      </w:pPr>
      <w:r w:rsidRPr="005D7A5E">
        <w:rPr>
          <w:rFonts w:asciiTheme="minorHAnsi" w:hAnsiTheme="minorHAnsi" w:cs="Arial"/>
          <w:sz w:val="20"/>
        </w:rPr>
        <w:t>Applications are due to the county o</w:t>
      </w:r>
      <w:r w:rsidR="00ED458F" w:rsidRPr="005D7A5E">
        <w:rPr>
          <w:rFonts w:asciiTheme="minorHAnsi" w:hAnsiTheme="minorHAnsi" w:cs="Arial"/>
          <w:sz w:val="20"/>
        </w:rPr>
        <w:t xml:space="preserve">ffice by May </w:t>
      </w:r>
      <w:r w:rsidR="004D0366" w:rsidRPr="005D7A5E">
        <w:rPr>
          <w:rFonts w:asciiTheme="minorHAnsi" w:hAnsiTheme="minorHAnsi" w:cs="Arial"/>
          <w:sz w:val="20"/>
        </w:rPr>
        <w:t>25</w:t>
      </w:r>
      <w:r w:rsidR="00C95CA3" w:rsidRPr="005D7A5E">
        <w:rPr>
          <w:rFonts w:asciiTheme="minorHAnsi" w:hAnsiTheme="minorHAnsi" w:cs="Arial"/>
          <w:sz w:val="20"/>
        </w:rPr>
        <w:t>, 201</w:t>
      </w:r>
      <w:r w:rsidR="00B63AC5">
        <w:rPr>
          <w:rFonts w:asciiTheme="minorHAnsi" w:hAnsiTheme="minorHAnsi" w:cs="Arial"/>
          <w:sz w:val="20"/>
        </w:rPr>
        <w:t>8</w:t>
      </w:r>
      <w:r w:rsidR="004D0366" w:rsidRPr="005D7A5E">
        <w:rPr>
          <w:rFonts w:asciiTheme="minorHAnsi" w:hAnsiTheme="minorHAnsi" w:cs="Arial"/>
          <w:sz w:val="20"/>
        </w:rPr>
        <w:t xml:space="preserve"> </w:t>
      </w:r>
      <w:r w:rsidR="00ED458F" w:rsidRPr="005D7A5E">
        <w:rPr>
          <w:rFonts w:asciiTheme="minorHAnsi" w:hAnsiTheme="minorHAnsi" w:cs="Arial"/>
          <w:sz w:val="20"/>
        </w:rPr>
        <w:t xml:space="preserve">for districts that need to borrow for the June </w:t>
      </w:r>
      <w:r w:rsidR="004D0366" w:rsidRPr="005D7A5E">
        <w:rPr>
          <w:rFonts w:asciiTheme="minorHAnsi" w:hAnsiTheme="minorHAnsi" w:cs="Arial"/>
          <w:sz w:val="20"/>
        </w:rPr>
        <w:t>8</w:t>
      </w:r>
      <w:r w:rsidR="00911900" w:rsidRPr="005D7A5E">
        <w:rPr>
          <w:rFonts w:asciiTheme="minorHAnsi" w:hAnsiTheme="minorHAnsi" w:cs="Arial"/>
          <w:sz w:val="20"/>
        </w:rPr>
        <w:t>th</w:t>
      </w:r>
      <w:r w:rsidR="00ED458F" w:rsidRPr="005D7A5E">
        <w:rPr>
          <w:rFonts w:asciiTheme="minorHAnsi" w:hAnsiTheme="minorHAnsi" w:cs="Arial"/>
          <w:sz w:val="20"/>
        </w:rPr>
        <w:t xml:space="preserve"> state aid payment and by June </w:t>
      </w:r>
      <w:r w:rsidR="00B63AC5">
        <w:rPr>
          <w:rFonts w:asciiTheme="minorHAnsi" w:hAnsiTheme="minorHAnsi" w:cs="Arial"/>
          <w:sz w:val="20"/>
        </w:rPr>
        <w:t>11</w:t>
      </w:r>
      <w:r w:rsidR="00ED458F" w:rsidRPr="005D7A5E">
        <w:rPr>
          <w:rFonts w:asciiTheme="minorHAnsi" w:hAnsiTheme="minorHAnsi" w:cs="Arial"/>
          <w:sz w:val="20"/>
        </w:rPr>
        <w:t>, 201</w:t>
      </w:r>
      <w:r w:rsidR="00B63AC5">
        <w:rPr>
          <w:rFonts w:asciiTheme="minorHAnsi" w:hAnsiTheme="minorHAnsi" w:cs="Arial"/>
          <w:sz w:val="20"/>
        </w:rPr>
        <w:t>8</w:t>
      </w:r>
      <w:r w:rsidR="00ED458F" w:rsidRPr="005D7A5E">
        <w:rPr>
          <w:rFonts w:asciiTheme="minorHAnsi" w:hAnsiTheme="minorHAnsi" w:cs="Arial"/>
          <w:sz w:val="20"/>
        </w:rPr>
        <w:t xml:space="preserve"> for districts that need to borrow for the </w:t>
      </w:r>
      <w:r w:rsidR="00A420B5" w:rsidRPr="005D7A5E">
        <w:rPr>
          <w:rFonts w:asciiTheme="minorHAnsi" w:hAnsiTheme="minorHAnsi" w:cs="Arial"/>
          <w:sz w:val="20"/>
        </w:rPr>
        <w:t>June</w:t>
      </w:r>
      <w:r w:rsidR="00ED458F" w:rsidRPr="005D7A5E">
        <w:rPr>
          <w:rFonts w:asciiTheme="minorHAnsi" w:hAnsiTheme="minorHAnsi" w:cs="Arial"/>
          <w:sz w:val="20"/>
        </w:rPr>
        <w:t xml:space="preserve"> 2</w:t>
      </w:r>
      <w:r w:rsidR="00D866A7" w:rsidRPr="005D7A5E">
        <w:rPr>
          <w:rFonts w:asciiTheme="minorHAnsi" w:hAnsiTheme="minorHAnsi" w:cs="Arial"/>
          <w:sz w:val="20"/>
        </w:rPr>
        <w:t>2</w:t>
      </w:r>
      <w:r w:rsidR="00320C89" w:rsidRPr="005D7A5E">
        <w:rPr>
          <w:rFonts w:asciiTheme="minorHAnsi" w:hAnsiTheme="minorHAnsi" w:cs="Arial"/>
          <w:sz w:val="20"/>
        </w:rPr>
        <w:t>nd</w:t>
      </w:r>
      <w:r w:rsidR="00ED458F" w:rsidRPr="005D7A5E">
        <w:rPr>
          <w:rFonts w:asciiTheme="minorHAnsi" w:hAnsiTheme="minorHAnsi" w:cs="Arial"/>
          <w:sz w:val="20"/>
        </w:rPr>
        <w:t xml:space="preserve"> payment.</w:t>
      </w:r>
    </w:p>
    <w:p w:rsidR="00ED458F" w:rsidRPr="005D7A5E" w:rsidRDefault="00ED458F" w:rsidP="00025790">
      <w:pPr>
        <w:numPr>
          <w:ilvl w:val="4"/>
          <w:numId w:val="2"/>
        </w:numPr>
        <w:rPr>
          <w:rFonts w:asciiTheme="minorHAnsi" w:hAnsiTheme="minorHAnsi" w:cs="Arial"/>
          <w:sz w:val="20"/>
        </w:rPr>
      </w:pPr>
      <w:r w:rsidRPr="005D7A5E">
        <w:rPr>
          <w:rFonts w:asciiTheme="minorHAnsi" w:hAnsiTheme="minorHAnsi" w:cs="Arial"/>
          <w:sz w:val="20"/>
        </w:rPr>
        <w:t xml:space="preserve">Districts that need to borrow for both the June </w:t>
      </w:r>
      <w:r w:rsidR="00D866A7" w:rsidRPr="005D7A5E">
        <w:rPr>
          <w:rFonts w:asciiTheme="minorHAnsi" w:hAnsiTheme="minorHAnsi" w:cs="Arial"/>
          <w:sz w:val="20"/>
        </w:rPr>
        <w:t>8</w:t>
      </w:r>
      <w:r w:rsidR="00911900" w:rsidRPr="005D7A5E">
        <w:rPr>
          <w:rFonts w:asciiTheme="minorHAnsi" w:hAnsiTheme="minorHAnsi" w:cs="Arial"/>
          <w:sz w:val="20"/>
        </w:rPr>
        <w:t>th</w:t>
      </w:r>
      <w:r w:rsidRPr="005D7A5E">
        <w:rPr>
          <w:rFonts w:asciiTheme="minorHAnsi" w:hAnsiTheme="minorHAnsi" w:cs="Arial"/>
          <w:sz w:val="20"/>
        </w:rPr>
        <w:t xml:space="preserve"> and June 2</w:t>
      </w:r>
      <w:r w:rsidR="00D866A7" w:rsidRPr="005D7A5E">
        <w:rPr>
          <w:rFonts w:asciiTheme="minorHAnsi" w:hAnsiTheme="minorHAnsi" w:cs="Arial"/>
          <w:sz w:val="20"/>
        </w:rPr>
        <w:t>2nd</w:t>
      </w:r>
      <w:r w:rsidRPr="005D7A5E">
        <w:rPr>
          <w:rFonts w:asciiTheme="minorHAnsi" w:hAnsiTheme="minorHAnsi" w:cs="Arial"/>
          <w:sz w:val="20"/>
        </w:rPr>
        <w:t xml:space="preserve"> payments are encourage</w:t>
      </w:r>
      <w:r w:rsidR="005460D3" w:rsidRPr="005D7A5E">
        <w:rPr>
          <w:rFonts w:asciiTheme="minorHAnsi" w:hAnsiTheme="minorHAnsi" w:cs="Arial"/>
          <w:sz w:val="20"/>
        </w:rPr>
        <w:t>d</w:t>
      </w:r>
      <w:r w:rsidRPr="005D7A5E">
        <w:rPr>
          <w:rFonts w:asciiTheme="minorHAnsi" w:hAnsiTheme="minorHAnsi" w:cs="Arial"/>
          <w:sz w:val="20"/>
        </w:rPr>
        <w:t xml:space="preserve"> to submit separate applications.</w:t>
      </w:r>
    </w:p>
    <w:p w:rsidR="00B6226C" w:rsidRPr="005D7A5E" w:rsidRDefault="00B6226C" w:rsidP="00B6226C">
      <w:pPr>
        <w:ind w:left="1800"/>
        <w:rPr>
          <w:rFonts w:asciiTheme="minorHAnsi" w:hAnsiTheme="minorHAnsi" w:cs="Arial"/>
          <w:sz w:val="20"/>
        </w:rPr>
      </w:pPr>
    </w:p>
    <w:p w:rsidR="00ED458F" w:rsidRPr="005D7A5E" w:rsidRDefault="00B6226C" w:rsidP="00025790">
      <w:pPr>
        <w:numPr>
          <w:ilvl w:val="1"/>
          <w:numId w:val="2"/>
        </w:numPr>
        <w:rPr>
          <w:rFonts w:asciiTheme="minorHAnsi" w:hAnsiTheme="minorHAnsi" w:cs="Arial"/>
          <w:sz w:val="20"/>
        </w:rPr>
      </w:pPr>
      <w:r w:rsidRPr="005D7A5E">
        <w:rPr>
          <w:rFonts w:asciiTheme="minorHAnsi" w:hAnsiTheme="minorHAnsi" w:cs="Arial"/>
          <w:b/>
          <w:sz w:val="20"/>
        </w:rPr>
        <w:t>November School Board Election-Nominating Petitions</w:t>
      </w:r>
    </w:p>
    <w:p w:rsidR="00B6226C" w:rsidRPr="005D7A5E" w:rsidRDefault="00B6226C" w:rsidP="00025790">
      <w:pPr>
        <w:numPr>
          <w:ilvl w:val="4"/>
          <w:numId w:val="2"/>
        </w:numPr>
        <w:rPr>
          <w:rFonts w:asciiTheme="minorHAnsi" w:hAnsiTheme="minorHAnsi" w:cs="Arial"/>
          <w:sz w:val="20"/>
        </w:rPr>
      </w:pPr>
      <w:r w:rsidRPr="005D7A5E">
        <w:rPr>
          <w:rFonts w:asciiTheme="minorHAnsi" w:hAnsiTheme="minorHAnsi" w:cs="Arial"/>
          <w:sz w:val="20"/>
        </w:rPr>
        <w:t xml:space="preserve">Due to the County Clerk, </w:t>
      </w:r>
      <w:r w:rsidR="00025D45">
        <w:rPr>
          <w:rFonts w:asciiTheme="minorHAnsi" w:hAnsiTheme="minorHAnsi" w:cs="Arial"/>
          <w:color w:val="7030A0"/>
          <w:sz w:val="20"/>
        </w:rPr>
        <w:t>Monday,</w:t>
      </w:r>
      <w:r w:rsidRPr="005D7A5E">
        <w:rPr>
          <w:rFonts w:asciiTheme="minorHAnsi" w:hAnsiTheme="minorHAnsi" w:cs="Arial"/>
          <w:color w:val="7030A0"/>
          <w:sz w:val="20"/>
        </w:rPr>
        <w:t xml:space="preserve"> </w:t>
      </w:r>
      <w:r w:rsidR="00DE11D8" w:rsidRPr="005D7A5E">
        <w:rPr>
          <w:rFonts w:asciiTheme="minorHAnsi" w:hAnsiTheme="minorHAnsi" w:cs="Arial"/>
          <w:color w:val="7030A0"/>
          <w:sz w:val="20"/>
        </w:rPr>
        <w:t xml:space="preserve">July </w:t>
      </w:r>
      <w:r w:rsidR="00025D45">
        <w:rPr>
          <w:rFonts w:asciiTheme="minorHAnsi" w:hAnsiTheme="minorHAnsi" w:cs="Arial"/>
          <w:color w:val="7030A0"/>
          <w:sz w:val="20"/>
        </w:rPr>
        <w:t>30</w:t>
      </w:r>
      <w:r w:rsidR="00B63AC5">
        <w:rPr>
          <w:rFonts w:asciiTheme="minorHAnsi" w:hAnsiTheme="minorHAnsi" w:cs="Arial"/>
          <w:color w:val="7030A0"/>
          <w:sz w:val="20"/>
        </w:rPr>
        <w:t>,</w:t>
      </w:r>
      <w:r w:rsidR="00DE11D8" w:rsidRPr="005D7A5E">
        <w:rPr>
          <w:rFonts w:asciiTheme="minorHAnsi" w:hAnsiTheme="minorHAnsi" w:cs="Arial"/>
          <w:color w:val="7030A0"/>
          <w:sz w:val="20"/>
        </w:rPr>
        <w:t xml:space="preserve"> 201</w:t>
      </w:r>
      <w:r w:rsidR="00B63AC5">
        <w:rPr>
          <w:rFonts w:asciiTheme="minorHAnsi" w:hAnsiTheme="minorHAnsi" w:cs="Arial"/>
          <w:color w:val="7030A0"/>
          <w:sz w:val="20"/>
        </w:rPr>
        <w:t>8</w:t>
      </w:r>
      <w:r w:rsidR="00320C89" w:rsidRPr="005D7A5E">
        <w:rPr>
          <w:rFonts w:asciiTheme="minorHAnsi" w:hAnsiTheme="minorHAnsi" w:cs="Arial"/>
          <w:sz w:val="20"/>
        </w:rPr>
        <w:t xml:space="preserve"> by 4:00 PM.</w:t>
      </w:r>
    </w:p>
    <w:p w:rsidR="00B6226C" w:rsidRDefault="00B6226C" w:rsidP="00025790">
      <w:pPr>
        <w:numPr>
          <w:ilvl w:val="4"/>
          <w:numId w:val="2"/>
        </w:numPr>
        <w:rPr>
          <w:rFonts w:asciiTheme="minorHAnsi" w:hAnsiTheme="minorHAnsi" w:cs="Arial"/>
          <w:sz w:val="20"/>
        </w:rPr>
      </w:pPr>
      <w:r w:rsidRPr="005D7A5E">
        <w:rPr>
          <w:rFonts w:asciiTheme="minorHAnsi" w:hAnsiTheme="minorHAnsi" w:cs="Arial"/>
          <w:sz w:val="20"/>
        </w:rPr>
        <w:t>Petitions may be obtained from the</w:t>
      </w:r>
      <w:r w:rsidR="00DE11D8" w:rsidRPr="005D7A5E">
        <w:rPr>
          <w:rFonts w:asciiTheme="minorHAnsi" w:hAnsiTheme="minorHAnsi" w:cs="Arial"/>
          <w:sz w:val="20"/>
        </w:rPr>
        <w:t xml:space="preserve"> County Clerk </w:t>
      </w:r>
    </w:p>
    <w:p w:rsidR="00B63AC5" w:rsidRPr="005D7A5E" w:rsidRDefault="00B63AC5" w:rsidP="00025790">
      <w:pPr>
        <w:numPr>
          <w:ilvl w:val="4"/>
          <w:numId w:val="2"/>
        </w:numPr>
        <w:rPr>
          <w:rFonts w:asciiTheme="minorHAnsi" w:hAnsiTheme="minorHAnsi" w:cs="Arial"/>
          <w:sz w:val="20"/>
        </w:rPr>
      </w:pPr>
      <w:r>
        <w:rPr>
          <w:rFonts w:asciiTheme="minorHAnsi" w:hAnsiTheme="minorHAnsi" w:cs="Arial"/>
          <w:sz w:val="20"/>
        </w:rPr>
        <w:t>New: Qualification-not disqualified for conviction of crimes per N.J.S.A. 18A:12-1</w:t>
      </w:r>
    </w:p>
    <w:p w:rsidR="00B6226C" w:rsidRPr="005D7A5E" w:rsidRDefault="00B6226C" w:rsidP="00B6226C">
      <w:pPr>
        <w:rPr>
          <w:rFonts w:asciiTheme="minorHAnsi" w:hAnsiTheme="minorHAnsi" w:cs="Arial"/>
          <w:sz w:val="20"/>
        </w:rPr>
      </w:pPr>
    </w:p>
    <w:p w:rsidR="00B6226C" w:rsidRPr="005D7A5E" w:rsidRDefault="00B6226C" w:rsidP="00025790">
      <w:pPr>
        <w:numPr>
          <w:ilvl w:val="1"/>
          <w:numId w:val="2"/>
        </w:numPr>
        <w:rPr>
          <w:rFonts w:asciiTheme="minorHAnsi" w:hAnsiTheme="minorHAnsi" w:cs="Arial"/>
          <w:sz w:val="20"/>
        </w:rPr>
      </w:pPr>
      <w:r w:rsidRPr="005D7A5E">
        <w:rPr>
          <w:rFonts w:asciiTheme="minorHAnsi" w:hAnsiTheme="minorHAnsi" w:cs="Arial"/>
          <w:b/>
          <w:sz w:val="20"/>
        </w:rPr>
        <w:t>Extraordinary Aid News</w:t>
      </w:r>
    </w:p>
    <w:p w:rsidR="003B283B" w:rsidRPr="005D7A5E" w:rsidRDefault="00A613E5" w:rsidP="00025790">
      <w:pPr>
        <w:numPr>
          <w:ilvl w:val="4"/>
          <w:numId w:val="2"/>
        </w:numPr>
        <w:rPr>
          <w:rFonts w:asciiTheme="minorHAnsi" w:hAnsiTheme="minorHAnsi" w:cs="Arial"/>
          <w:sz w:val="20"/>
        </w:rPr>
      </w:pPr>
      <w:r w:rsidRPr="005D7A5E">
        <w:rPr>
          <w:rFonts w:asciiTheme="minorHAnsi" w:hAnsiTheme="minorHAnsi" w:cs="Arial"/>
          <w:sz w:val="20"/>
        </w:rPr>
        <w:t>Application open</w:t>
      </w:r>
      <w:r w:rsidR="00142C67">
        <w:rPr>
          <w:rFonts w:asciiTheme="minorHAnsi" w:hAnsiTheme="minorHAnsi" w:cs="Arial"/>
          <w:sz w:val="20"/>
        </w:rPr>
        <w:t xml:space="preserve">ed </w:t>
      </w:r>
      <w:r w:rsidRPr="005D7A5E">
        <w:rPr>
          <w:rFonts w:asciiTheme="minorHAnsi" w:hAnsiTheme="minorHAnsi" w:cs="Arial"/>
          <w:sz w:val="20"/>
        </w:rPr>
        <w:t xml:space="preserve">on </w:t>
      </w:r>
      <w:r w:rsidR="003B283B" w:rsidRPr="005D7A5E">
        <w:rPr>
          <w:rFonts w:asciiTheme="minorHAnsi" w:hAnsiTheme="minorHAnsi" w:cs="Arial"/>
          <w:sz w:val="20"/>
        </w:rPr>
        <w:t xml:space="preserve">April </w:t>
      </w:r>
      <w:r w:rsidR="00142C67">
        <w:rPr>
          <w:rFonts w:asciiTheme="minorHAnsi" w:hAnsiTheme="minorHAnsi" w:cs="Arial"/>
          <w:sz w:val="20"/>
        </w:rPr>
        <w:t>17,</w:t>
      </w:r>
      <w:r w:rsidR="003B283B" w:rsidRPr="005D7A5E">
        <w:rPr>
          <w:rFonts w:asciiTheme="minorHAnsi" w:hAnsiTheme="minorHAnsi" w:cs="Arial"/>
          <w:sz w:val="20"/>
        </w:rPr>
        <w:t xml:space="preserve"> 201</w:t>
      </w:r>
      <w:r w:rsidR="00142C67">
        <w:rPr>
          <w:rFonts w:asciiTheme="minorHAnsi" w:hAnsiTheme="minorHAnsi" w:cs="Arial"/>
          <w:sz w:val="20"/>
        </w:rPr>
        <w:t>8</w:t>
      </w:r>
    </w:p>
    <w:p w:rsidR="00810B15" w:rsidRPr="005D7A5E" w:rsidRDefault="001D2DE8" w:rsidP="00025790">
      <w:pPr>
        <w:numPr>
          <w:ilvl w:val="4"/>
          <w:numId w:val="2"/>
        </w:numPr>
        <w:rPr>
          <w:rFonts w:asciiTheme="minorHAnsi" w:hAnsiTheme="minorHAnsi" w:cs="Arial"/>
          <w:sz w:val="20"/>
        </w:rPr>
      </w:pPr>
      <w:r w:rsidRPr="005D7A5E">
        <w:rPr>
          <w:rFonts w:asciiTheme="minorHAnsi" w:hAnsiTheme="minorHAnsi" w:cs="Arial"/>
          <w:sz w:val="20"/>
        </w:rPr>
        <w:t>Applications</w:t>
      </w:r>
      <w:r w:rsidR="00834C57" w:rsidRPr="005D7A5E">
        <w:rPr>
          <w:rFonts w:asciiTheme="minorHAnsi" w:hAnsiTheme="minorHAnsi" w:cs="Arial"/>
          <w:sz w:val="20"/>
        </w:rPr>
        <w:t xml:space="preserve"> accepted through</w:t>
      </w:r>
      <w:r w:rsidR="00810B15" w:rsidRPr="005D7A5E">
        <w:rPr>
          <w:rFonts w:asciiTheme="minorHAnsi" w:hAnsiTheme="minorHAnsi" w:cs="Arial"/>
          <w:sz w:val="20"/>
        </w:rPr>
        <w:t xml:space="preserve"> </w:t>
      </w:r>
      <w:r w:rsidR="00A41C31" w:rsidRPr="005D7A5E">
        <w:rPr>
          <w:rFonts w:asciiTheme="minorHAnsi" w:hAnsiTheme="minorHAnsi" w:cs="Arial"/>
          <w:sz w:val="20"/>
        </w:rPr>
        <w:t xml:space="preserve">May </w:t>
      </w:r>
      <w:r w:rsidR="00142C67">
        <w:rPr>
          <w:rFonts w:asciiTheme="minorHAnsi" w:hAnsiTheme="minorHAnsi" w:cs="Arial"/>
          <w:sz w:val="20"/>
        </w:rPr>
        <w:t>24</w:t>
      </w:r>
      <w:r w:rsidR="00A41C31" w:rsidRPr="005D7A5E">
        <w:rPr>
          <w:rFonts w:asciiTheme="minorHAnsi" w:hAnsiTheme="minorHAnsi" w:cs="Arial"/>
          <w:sz w:val="20"/>
        </w:rPr>
        <w:t>, 201</w:t>
      </w:r>
      <w:r w:rsidR="00142C67">
        <w:rPr>
          <w:rFonts w:asciiTheme="minorHAnsi" w:hAnsiTheme="minorHAnsi" w:cs="Arial"/>
          <w:sz w:val="20"/>
        </w:rPr>
        <w:t>8</w:t>
      </w:r>
    </w:p>
    <w:p w:rsidR="00810B15" w:rsidRPr="005D7A5E" w:rsidRDefault="00810B15" w:rsidP="00025790">
      <w:pPr>
        <w:numPr>
          <w:ilvl w:val="4"/>
          <w:numId w:val="2"/>
        </w:numPr>
        <w:rPr>
          <w:rFonts w:asciiTheme="minorHAnsi" w:hAnsiTheme="minorHAnsi" w:cs="Arial"/>
          <w:sz w:val="20"/>
        </w:rPr>
      </w:pPr>
      <w:r w:rsidRPr="005D7A5E">
        <w:rPr>
          <w:rFonts w:asciiTheme="minorHAnsi" w:hAnsiTheme="minorHAnsi" w:cs="Arial"/>
          <w:sz w:val="20"/>
        </w:rPr>
        <w:t>Award notifications will be sent out after application closes (no definite timeline)</w:t>
      </w:r>
    </w:p>
    <w:p w:rsidR="0016492F" w:rsidRPr="005D7A5E" w:rsidRDefault="0016492F" w:rsidP="00025790">
      <w:pPr>
        <w:numPr>
          <w:ilvl w:val="4"/>
          <w:numId w:val="2"/>
        </w:numPr>
        <w:rPr>
          <w:rFonts w:asciiTheme="minorHAnsi" w:hAnsiTheme="minorHAnsi" w:cs="Arial"/>
          <w:sz w:val="20"/>
        </w:rPr>
      </w:pPr>
      <w:r w:rsidRPr="005D7A5E">
        <w:rPr>
          <w:rFonts w:asciiTheme="minorHAnsi" w:hAnsiTheme="minorHAnsi" w:cs="Arial"/>
          <w:sz w:val="20"/>
        </w:rPr>
        <w:t>Allocations will be prorated based upon available funding</w:t>
      </w:r>
    </w:p>
    <w:p w:rsidR="00810B15" w:rsidRPr="005D7A5E" w:rsidRDefault="00882013" w:rsidP="00025790">
      <w:pPr>
        <w:numPr>
          <w:ilvl w:val="4"/>
          <w:numId w:val="2"/>
        </w:numPr>
        <w:rPr>
          <w:rFonts w:asciiTheme="minorHAnsi" w:hAnsiTheme="minorHAnsi" w:cs="Arial"/>
          <w:sz w:val="20"/>
        </w:rPr>
      </w:pPr>
      <w:r w:rsidRPr="005D7A5E">
        <w:rPr>
          <w:rFonts w:asciiTheme="minorHAnsi" w:hAnsiTheme="minorHAnsi" w:cs="Arial"/>
          <w:sz w:val="20"/>
        </w:rPr>
        <w:t>Payment to</w:t>
      </w:r>
      <w:r w:rsidR="00142C67">
        <w:rPr>
          <w:rFonts w:asciiTheme="minorHAnsi" w:hAnsiTheme="minorHAnsi" w:cs="Arial"/>
          <w:sz w:val="20"/>
        </w:rPr>
        <w:t xml:space="preserve"> be made fiscal 2019</w:t>
      </w:r>
    </w:p>
    <w:p w:rsidR="004D0366" w:rsidRPr="00142C67" w:rsidRDefault="00F67B13" w:rsidP="00142C67">
      <w:pPr>
        <w:numPr>
          <w:ilvl w:val="4"/>
          <w:numId w:val="2"/>
        </w:numPr>
        <w:rPr>
          <w:rStyle w:val="Hyperlink"/>
          <w:rFonts w:asciiTheme="minorHAnsi" w:hAnsiTheme="minorHAnsi" w:cs="Arial"/>
          <w:color w:val="auto"/>
          <w:sz w:val="20"/>
          <w:u w:val="none"/>
        </w:rPr>
      </w:pPr>
      <w:hyperlink r:id="rId13" w:history="1">
        <w:r w:rsidR="00142C67">
          <w:rPr>
            <w:rStyle w:val="Hyperlink"/>
            <w:rFonts w:asciiTheme="minorHAnsi" w:hAnsiTheme="minorHAnsi" w:cs="Arial"/>
            <w:sz w:val="20"/>
          </w:rPr>
          <w:t>April 19, 2018 Broadcast</w:t>
        </w:r>
      </w:hyperlink>
    </w:p>
    <w:p w:rsidR="00527CE3" w:rsidRPr="00527CE3" w:rsidRDefault="00527CE3" w:rsidP="00527CE3">
      <w:pPr>
        <w:rPr>
          <w:rStyle w:val="Hyperlink"/>
          <w:rFonts w:asciiTheme="minorHAnsi" w:hAnsiTheme="minorHAnsi" w:cs="Arial"/>
          <w:color w:val="auto"/>
          <w:sz w:val="20"/>
          <w:u w:val="none"/>
        </w:rPr>
      </w:pPr>
    </w:p>
    <w:p w:rsidR="00527CE3" w:rsidRPr="00610AC1" w:rsidRDefault="00527CE3" w:rsidP="00610AC1">
      <w:pPr>
        <w:numPr>
          <w:ilvl w:val="1"/>
          <w:numId w:val="2"/>
        </w:numPr>
        <w:rPr>
          <w:rStyle w:val="Hyperlink"/>
          <w:rFonts w:asciiTheme="minorHAnsi" w:hAnsiTheme="minorHAnsi" w:cs="Arial"/>
          <w:color w:val="auto"/>
          <w:sz w:val="20"/>
          <w:u w:val="none"/>
        </w:rPr>
      </w:pPr>
      <w:r>
        <w:rPr>
          <w:rStyle w:val="Hyperlink"/>
          <w:rFonts w:asciiTheme="minorHAnsi" w:hAnsiTheme="minorHAnsi" w:cs="Arial"/>
          <w:b/>
          <w:color w:val="auto"/>
          <w:sz w:val="20"/>
          <w:u w:val="none"/>
        </w:rPr>
        <w:t>Final 201</w:t>
      </w:r>
      <w:r w:rsidR="002E2DC4">
        <w:rPr>
          <w:rStyle w:val="Hyperlink"/>
          <w:rFonts w:asciiTheme="minorHAnsi" w:hAnsiTheme="minorHAnsi" w:cs="Arial"/>
          <w:b/>
          <w:color w:val="auto"/>
          <w:sz w:val="20"/>
          <w:u w:val="none"/>
        </w:rPr>
        <w:t>7</w:t>
      </w:r>
      <w:r>
        <w:rPr>
          <w:rStyle w:val="Hyperlink"/>
          <w:rFonts w:asciiTheme="minorHAnsi" w:hAnsiTheme="minorHAnsi" w:cs="Arial"/>
          <w:b/>
          <w:color w:val="auto"/>
          <w:sz w:val="20"/>
          <w:u w:val="none"/>
        </w:rPr>
        <w:t>-1</w:t>
      </w:r>
      <w:r w:rsidR="002E2DC4">
        <w:rPr>
          <w:rStyle w:val="Hyperlink"/>
          <w:rFonts w:asciiTheme="minorHAnsi" w:hAnsiTheme="minorHAnsi" w:cs="Arial"/>
          <w:b/>
          <w:color w:val="auto"/>
          <w:sz w:val="20"/>
          <w:u w:val="none"/>
        </w:rPr>
        <w:t>8</w:t>
      </w:r>
      <w:r>
        <w:rPr>
          <w:rStyle w:val="Hyperlink"/>
          <w:rFonts w:asciiTheme="minorHAnsi" w:hAnsiTheme="minorHAnsi" w:cs="Arial"/>
          <w:b/>
          <w:color w:val="auto"/>
          <w:sz w:val="20"/>
          <w:u w:val="none"/>
        </w:rPr>
        <w:t xml:space="preserve"> Charter Enrollment Count</w:t>
      </w:r>
    </w:p>
    <w:p w:rsidR="00610AC1" w:rsidRPr="00610AC1" w:rsidRDefault="00610AC1" w:rsidP="00610AC1">
      <w:pPr>
        <w:numPr>
          <w:ilvl w:val="3"/>
          <w:numId w:val="2"/>
        </w:numPr>
        <w:rPr>
          <w:rFonts w:asciiTheme="minorHAnsi" w:hAnsiTheme="minorHAnsi" w:cs="Arial"/>
          <w:sz w:val="20"/>
        </w:rPr>
      </w:pPr>
      <w:r>
        <w:rPr>
          <w:rStyle w:val="Hyperlink"/>
          <w:rFonts w:asciiTheme="minorHAnsi" w:hAnsiTheme="minorHAnsi" w:cs="Arial"/>
          <w:color w:val="auto"/>
          <w:sz w:val="20"/>
          <w:u w:val="none"/>
        </w:rPr>
        <w:t xml:space="preserve">April </w:t>
      </w:r>
      <w:r w:rsidR="00E46970">
        <w:rPr>
          <w:rStyle w:val="Hyperlink"/>
          <w:rFonts w:asciiTheme="minorHAnsi" w:hAnsiTheme="minorHAnsi" w:cs="Arial"/>
          <w:color w:val="auto"/>
          <w:sz w:val="20"/>
          <w:u w:val="none"/>
        </w:rPr>
        <w:t>24-June 4 Resident district verification of student registered in home district</w:t>
      </w:r>
    </w:p>
    <w:p w:rsidR="00527CE3" w:rsidRDefault="00527CE3" w:rsidP="00527CE3">
      <w:pPr>
        <w:numPr>
          <w:ilvl w:val="3"/>
          <w:numId w:val="2"/>
        </w:numPr>
        <w:rPr>
          <w:rFonts w:asciiTheme="minorHAnsi" w:hAnsiTheme="minorHAnsi" w:cs="Arial"/>
          <w:sz w:val="20"/>
        </w:rPr>
      </w:pPr>
      <w:r>
        <w:rPr>
          <w:rFonts w:asciiTheme="minorHAnsi" w:hAnsiTheme="minorHAnsi" w:cs="Arial"/>
          <w:sz w:val="20"/>
        </w:rPr>
        <w:t>Resident districts need to verify all student records to ensure the charter has entered all funding related information for the student</w:t>
      </w:r>
    </w:p>
    <w:p w:rsidR="00527CE3" w:rsidRDefault="00527CE3" w:rsidP="00527CE3">
      <w:pPr>
        <w:numPr>
          <w:ilvl w:val="3"/>
          <w:numId w:val="2"/>
        </w:numPr>
        <w:rPr>
          <w:rFonts w:asciiTheme="minorHAnsi" w:hAnsiTheme="minorHAnsi" w:cs="Arial"/>
          <w:sz w:val="20"/>
        </w:rPr>
      </w:pPr>
      <w:r>
        <w:rPr>
          <w:rFonts w:asciiTheme="minorHAnsi" w:hAnsiTheme="minorHAnsi" w:cs="Arial"/>
          <w:sz w:val="20"/>
        </w:rPr>
        <w:t xml:space="preserve">If a student is </w:t>
      </w:r>
      <w:r>
        <w:rPr>
          <w:rFonts w:asciiTheme="minorHAnsi" w:hAnsiTheme="minorHAnsi" w:cs="Arial"/>
          <w:b/>
          <w:sz w:val="20"/>
        </w:rPr>
        <w:t>not</w:t>
      </w:r>
      <w:r>
        <w:rPr>
          <w:rFonts w:asciiTheme="minorHAnsi" w:hAnsiTheme="minorHAnsi" w:cs="Arial"/>
          <w:sz w:val="20"/>
        </w:rPr>
        <w:t xml:space="preserve"> registered in the district, enter “</w:t>
      </w:r>
      <w:r>
        <w:rPr>
          <w:rFonts w:asciiTheme="minorHAnsi" w:hAnsiTheme="minorHAnsi" w:cs="Arial"/>
          <w:b/>
          <w:sz w:val="20"/>
        </w:rPr>
        <w:t>No</w:t>
      </w:r>
      <w:r>
        <w:rPr>
          <w:rFonts w:asciiTheme="minorHAnsi" w:hAnsiTheme="minorHAnsi" w:cs="Arial"/>
          <w:sz w:val="20"/>
        </w:rPr>
        <w:t>” in the District Verification field and notify the charter school</w:t>
      </w:r>
    </w:p>
    <w:p w:rsidR="00BE6537" w:rsidRDefault="00BE6537" w:rsidP="00527CE3">
      <w:pPr>
        <w:numPr>
          <w:ilvl w:val="3"/>
          <w:numId w:val="2"/>
        </w:numPr>
        <w:rPr>
          <w:rFonts w:asciiTheme="minorHAnsi" w:hAnsiTheme="minorHAnsi" w:cs="Arial"/>
          <w:sz w:val="20"/>
        </w:rPr>
      </w:pPr>
      <w:r>
        <w:rPr>
          <w:rFonts w:asciiTheme="minorHAnsi" w:hAnsiTheme="minorHAnsi" w:cs="Arial"/>
          <w:sz w:val="20"/>
        </w:rPr>
        <w:t>June 5-8</w:t>
      </w:r>
      <w:r w:rsidRPr="00BE6537">
        <w:rPr>
          <w:rFonts w:asciiTheme="minorHAnsi" w:hAnsiTheme="minorHAnsi" w:cs="Arial"/>
          <w:sz w:val="20"/>
          <w:vertAlign w:val="superscript"/>
        </w:rPr>
        <w:t>th</w:t>
      </w:r>
      <w:r>
        <w:rPr>
          <w:rFonts w:asciiTheme="minorHAnsi" w:hAnsiTheme="minorHAnsi" w:cs="Arial"/>
          <w:sz w:val="20"/>
        </w:rPr>
        <w:t xml:space="preserve"> </w:t>
      </w:r>
      <w:r w:rsidR="00D3257A">
        <w:rPr>
          <w:rFonts w:asciiTheme="minorHAnsi" w:hAnsiTheme="minorHAnsi" w:cs="Arial"/>
          <w:sz w:val="20"/>
        </w:rPr>
        <w:t xml:space="preserve">District </w:t>
      </w:r>
      <w:r w:rsidR="00D3257A">
        <w:rPr>
          <w:rFonts w:asciiTheme="minorHAnsi" w:hAnsiTheme="minorHAnsi" w:cs="Arial"/>
          <w:b/>
          <w:sz w:val="20"/>
        </w:rPr>
        <w:t xml:space="preserve">must </w:t>
      </w:r>
      <w:r w:rsidR="00D3257A">
        <w:rPr>
          <w:rFonts w:asciiTheme="minorHAnsi" w:hAnsiTheme="minorHAnsi" w:cs="Arial"/>
          <w:sz w:val="20"/>
        </w:rPr>
        <w:t>certify final enrollment count. Certify only, no modification</w:t>
      </w:r>
    </w:p>
    <w:p w:rsidR="00527CE3" w:rsidRDefault="00527CE3" w:rsidP="00527CE3">
      <w:pPr>
        <w:numPr>
          <w:ilvl w:val="3"/>
          <w:numId w:val="2"/>
        </w:numPr>
        <w:rPr>
          <w:rFonts w:asciiTheme="minorHAnsi" w:hAnsiTheme="minorHAnsi" w:cs="Arial"/>
          <w:sz w:val="20"/>
        </w:rPr>
      </w:pPr>
      <w:r>
        <w:rPr>
          <w:rFonts w:asciiTheme="minorHAnsi" w:hAnsiTheme="minorHAnsi" w:cs="Arial"/>
          <w:sz w:val="20"/>
        </w:rPr>
        <w:t xml:space="preserve">June </w:t>
      </w:r>
      <w:r w:rsidR="002E369F">
        <w:rPr>
          <w:rFonts w:asciiTheme="minorHAnsi" w:hAnsiTheme="minorHAnsi" w:cs="Arial"/>
          <w:sz w:val="20"/>
        </w:rPr>
        <w:t>8</w:t>
      </w:r>
      <w:r w:rsidRPr="001A67ED">
        <w:rPr>
          <w:rFonts w:asciiTheme="minorHAnsi" w:hAnsiTheme="minorHAnsi" w:cs="Arial"/>
          <w:sz w:val="20"/>
          <w:vertAlign w:val="superscript"/>
        </w:rPr>
        <w:t>th</w:t>
      </w:r>
      <w:r>
        <w:rPr>
          <w:rFonts w:asciiTheme="minorHAnsi" w:hAnsiTheme="minorHAnsi" w:cs="Arial"/>
          <w:sz w:val="20"/>
        </w:rPr>
        <w:t xml:space="preserve"> system closed to all users, so the DOE Department of Finance calculates final 201</w:t>
      </w:r>
      <w:r w:rsidR="002E369F">
        <w:rPr>
          <w:rFonts w:asciiTheme="minorHAnsi" w:hAnsiTheme="minorHAnsi" w:cs="Arial"/>
          <w:sz w:val="20"/>
        </w:rPr>
        <w:t>7</w:t>
      </w:r>
      <w:r>
        <w:rPr>
          <w:rFonts w:asciiTheme="minorHAnsi" w:hAnsiTheme="minorHAnsi" w:cs="Arial"/>
          <w:sz w:val="20"/>
        </w:rPr>
        <w:t>-201</w:t>
      </w:r>
      <w:r w:rsidR="002E369F">
        <w:rPr>
          <w:rFonts w:asciiTheme="minorHAnsi" w:hAnsiTheme="minorHAnsi" w:cs="Arial"/>
          <w:sz w:val="20"/>
        </w:rPr>
        <w:t>8</w:t>
      </w:r>
      <w:r>
        <w:rPr>
          <w:rFonts w:asciiTheme="minorHAnsi" w:hAnsiTheme="minorHAnsi" w:cs="Arial"/>
          <w:sz w:val="20"/>
        </w:rPr>
        <w:t xml:space="preserve"> payment schedules</w:t>
      </w:r>
    </w:p>
    <w:p w:rsidR="00C418C8" w:rsidRDefault="00C418C8" w:rsidP="00527CE3">
      <w:pPr>
        <w:numPr>
          <w:ilvl w:val="3"/>
          <w:numId w:val="2"/>
        </w:numPr>
        <w:rPr>
          <w:rFonts w:asciiTheme="minorHAnsi" w:hAnsiTheme="minorHAnsi" w:cs="Arial"/>
          <w:sz w:val="20"/>
        </w:rPr>
      </w:pPr>
      <w:r>
        <w:rPr>
          <w:rFonts w:asciiTheme="minorHAnsi" w:hAnsiTheme="minorHAnsi" w:cs="Arial"/>
          <w:sz w:val="20"/>
        </w:rPr>
        <w:t>An export function added to CHE system. Districts and Charters are to export student register report in excel file and have ready for annual audit</w:t>
      </w:r>
    </w:p>
    <w:p w:rsidR="00527CE3" w:rsidRDefault="00F67B13" w:rsidP="002E369F">
      <w:pPr>
        <w:numPr>
          <w:ilvl w:val="3"/>
          <w:numId w:val="2"/>
        </w:numPr>
        <w:rPr>
          <w:rStyle w:val="Hyperlink"/>
          <w:rFonts w:asciiTheme="minorHAnsi" w:hAnsiTheme="minorHAnsi" w:cs="Arial"/>
          <w:color w:val="auto"/>
          <w:sz w:val="20"/>
          <w:u w:val="none"/>
        </w:rPr>
      </w:pPr>
      <w:hyperlink r:id="rId14" w:history="1">
        <w:r w:rsidR="002E369F">
          <w:rPr>
            <w:rStyle w:val="Hyperlink"/>
            <w:rFonts w:asciiTheme="minorHAnsi" w:hAnsiTheme="minorHAnsi" w:cs="Arial"/>
            <w:sz w:val="20"/>
          </w:rPr>
          <w:t>CHE System and Manual</w:t>
        </w:r>
      </w:hyperlink>
    </w:p>
    <w:p w:rsidR="00527CE3" w:rsidRDefault="00527CE3" w:rsidP="00527CE3">
      <w:pPr>
        <w:numPr>
          <w:ilvl w:val="3"/>
          <w:numId w:val="2"/>
        </w:numPr>
        <w:rPr>
          <w:rFonts w:asciiTheme="minorHAnsi" w:hAnsiTheme="minorHAnsi" w:cs="Arial"/>
          <w:sz w:val="20"/>
        </w:rPr>
      </w:pPr>
      <w:r>
        <w:rPr>
          <w:rFonts w:asciiTheme="minorHAnsi" w:hAnsiTheme="minorHAnsi" w:cs="Arial"/>
          <w:sz w:val="20"/>
        </w:rPr>
        <w:t xml:space="preserve">Contact: </w:t>
      </w:r>
      <w:hyperlink r:id="rId15" w:history="1">
        <w:r w:rsidRPr="00194629">
          <w:rPr>
            <w:rStyle w:val="Hyperlink"/>
            <w:rFonts w:asciiTheme="minorHAnsi" w:hAnsiTheme="minorHAnsi" w:cs="Arial"/>
            <w:sz w:val="20"/>
          </w:rPr>
          <w:t>school-funding@doe.state.nj.us</w:t>
        </w:r>
      </w:hyperlink>
      <w:r>
        <w:rPr>
          <w:rFonts w:asciiTheme="minorHAnsi" w:hAnsiTheme="minorHAnsi" w:cs="Arial"/>
          <w:sz w:val="20"/>
        </w:rPr>
        <w:t xml:space="preserve"> for assistance</w:t>
      </w:r>
    </w:p>
    <w:p w:rsidR="00CC25AF" w:rsidRDefault="00CC25AF" w:rsidP="0047098D">
      <w:pPr>
        <w:rPr>
          <w:rFonts w:asciiTheme="minorHAnsi" w:hAnsiTheme="minorHAnsi" w:cs="Arial"/>
          <w:sz w:val="20"/>
        </w:rPr>
      </w:pPr>
    </w:p>
    <w:p w:rsidR="0047098D" w:rsidRPr="005D7A5E" w:rsidRDefault="0047098D" w:rsidP="0047098D">
      <w:pPr>
        <w:rPr>
          <w:rFonts w:asciiTheme="minorHAnsi" w:hAnsiTheme="minorHAnsi" w:cs="Arial"/>
          <w:sz w:val="20"/>
        </w:rPr>
      </w:pPr>
    </w:p>
    <w:p w:rsidR="00844B44" w:rsidRPr="005D7A5E" w:rsidRDefault="00844B44" w:rsidP="00844B44">
      <w:pPr>
        <w:rPr>
          <w:rFonts w:asciiTheme="minorHAnsi" w:hAnsiTheme="minorHAnsi" w:cs="Arial"/>
          <w:sz w:val="20"/>
        </w:rPr>
      </w:pPr>
    </w:p>
    <w:p w:rsidR="00C82452" w:rsidRPr="005D7A5E" w:rsidRDefault="00C82452" w:rsidP="00025790">
      <w:pPr>
        <w:numPr>
          <w:ilvl w:val="1"/>
          <w:numId w:val="2"/>
        </w:numPr>
        <w:rPr>
          <w:rFonts w:asciiTheme="minorHAnsi" w:hAnsiTheme="minorHAnsi" w:cs="Arial"/>
          <w:sz w:val="20"/>
        </w:rPr>
      </w:pPr>
      <w:r w:rsidRPr="005D7A5E">
        <w:rPr>
          <w:rFonts w:asciiTheme="minorHAnsi" w:hAnsiTheme="minorHAnsi" w:cs="Arial"/>
          <w:b/>
          <w:sz w:val="20"/>
        </w:rPr>
        <w:t xml:space="preserve">School Register Summary </w:t>
      </w:r>
    </w:p>
    <w:p w:rsidR="001D2DE8" w:rsidRPr="005D7A5E" w:rsidRDefault="00C82452" w:rsidP="00025790">
      <w:pPr>
        <w:numPr>
          <w:ilvl w:val="4"/>
          <w:numId w:val="2"/>
        </w:numPr>
        <w:rPr>
          <w:rFonts w:asciiTheme="minorHAnsi" w:hAnsiTheme="minorHAnsi" w:cs="Arial"/>
          <w:sz w:val="20"/>
        </w:rPr>
      </w:pPr>
      <w:r w:rsidRPr="005D7A5E">
        <w:rPr>
          <w:rFonts w:asciiTheme="minorHAnsi" w:hAnsiTheme="minorHAnsi" w:cs="Arial"/>
          <w:sz w:val="20"/>
        </w:rPr>
        <w:t>Check for alignment of attendance categories to actual</w:t>
      </w:r>
      <w:r w:rsidR="00810B15" w:rsidRPr="005D7A5E">
        <w:rPr>
          <w:rFonts w:asciiTheme="minorHAnsi" w:hAnsiTheme="minorHAnsi" w:cs="Arial"/>
          <w:sz w:val="20"/>
        </w:rPr>
        <w:t xml:space="preserve"> budgetary expenditures and </w:t>
      </w:r>
    </w:p>
    <w:p w:rsidR="00C82452" w:rsidRPr="005D7A5E" w:rsidRDefault="00810B15" w:rsidP="001D2DE8">
      <w:pPr>
        <w:ind w:left="1800"/>
        <w:rPr>
          <w:rFonts w:asciiTheme="minorHAnsi" w:hAnsiTheme="minorHAnsi" w:cs="Arial"/>
          <w:sz w:val="20"/>
        </w:rPr>
      </w:pPr>
      <w:r w:rsidRPr="005D7A5E">
        <w:rPr>
          <w:rFonts w:asciiTheme="minorHAnsi" w:hAnsiTheme="minorHAnsi" w:cs="Arial"/>
          <w:sz w:val="20"/>
        </w:rPr>
        <w:t>PCR prior to submittal.</w:t>
      </w:r>
    </w:p>
    <w:p w:rsidR="00A41C31" w:rsidRDefault="001D2DE8" w:rsidP="00025790">
      <w:pPr>
        <w:numPr>
          <w:ilvl w:val="4"/>
          <w:numId w:val="2"/>
        </w:numPr>
        <w:rPr>
          <w:rFonts w:asciiTheme="minorHAnsi" w:hAnsiTheme="minorHAnsi" w:cs="Arial"/>
          <w:sz w:val="20"/>
        </w:rPr>
      </w:pPr>
      <w:r w:rsidRPr="005D7A5E">
        <w:rPr>
          <w:rFonts w:asciiTheme="minorHAnsi" w:hAnsiTheme="minorHAnsi" w:cs="Arial"/>
          <w:sz w:val="20"/>
        </w:rPr>
        <w:t xml:space="preserve">Check </w:t>
      </w:r>
      <w:r w:rsidR="00A41C31" w:rsidRPr="005D7A5E">
        <w:rPr>
          <w:rFonts w:asciiTheme="minorHAnsi" w:hAnsiTheme="minorHAnsi" w:cs="Arial"/>
          <w:sz w:val="20"/>
        </w:rPr>
        <w:t>class type category is correct</w:t>
      </w:r>
      <w:r w:rsidR="00D101DD">
        <w:rPr>
          <w:rFonts w:asciiTheme="minorHAnsi" w:hAnsiTheme="minorHAnsi" w:cs="Arial"/>
          <w:sz w:val="20"/>
        </w:rPr>
        <w:t>,</w:t>
      </w:r>
      <w:r w:rsidR="00A41C31" w:rsidRPr="005D7A5E">
        <w:rPr>
          <w:rFonts w:asciiTheme="minorHAnsi" w:hAnsiTheme="minorHAnsi" w:cs="Arial"/>
          <w:sz w:val="20"/>
        </w:rPr>
        <w:t xml:space="preserve"> for each district school</w:t>
      </w:r>
      <w:r w:rsidR="00DF77D9" w:rsidRPr="005D7A5E">
        <w:rPr>
          <w:rFonts w:asciiTheme="minorHAnsi" w:hAnsiTheme="minorHAnsi" w:cs="Arial"/>
          <w:sz w:val="20"/>
        </w:rPr>
        <w:t xml:space="preserve"> (</w:t>
      </w:r>
      <w:r w:rsidRPr="005D7A5E">
        <w:rPr>
          <w:rFonts w:asciiTheme="minorHAnsi" w:hAnsiTheme="minorHAnsi" w:cs="Arial"/>
          <w:sz w:val="20"/>
        </w:rPr>
        <w:t>s</w:t>
      </w:r>
      <w:r w:rsidR="00DF77D9" w:rsidRPr="005D7A5E">
        <w:rPr>
          <w:rFonts w:asciiTheme="minorHAnsi" w:hAnsiTheme="minorHAnsi" w:cs="Arial"/>
          <w:sz w:val="20"/>
        </w:rPr>
        <w:t>hould agree with CDS)</w:t>
      </w:r>
      <w:r w:rsidR="00A41C31" w:rsidRPr="005D7A5E">
        <w:rPr>
          <w:rFonts w:asciiTheme="minorHAnsi" w:hAnsiTheme="minorHAnsi" w:cs="Arial"/>
          <w:sz w:val="20"/>
        </w:rPr>
        <w:t>.</w:t>
      </w:r>
    </w:p>
    <w:p w:rsidR="00D101DD" w:rsidRDefault="00F67B13" w:rsidP="00D101DD">
      <w:pPr>
        <w:numPr>
          <w:ilvl w:val="4"/>
          <w:numId w:val="2"/>
        </w:numPr>
        <w:rPr>
          <w:rFonts w:asciiTheme="minorHAnsi" w:hAnsiTheme="minorHAnsi" w:cs="Arial"/>
          <w:sz w:val="20"/>
        </w:rPr>
      </w:pPr>
      <w:hyperlink r:id="rId16" w:history="1">
        <w:r w:rsidR="00D101DD">
          <w:rPr>
            <w:rStyle w:val="Hyperlink"/>
            <w:rFonts w:asciiTheme="minorHAnsi" w:hAnsiTheme="minorHAnsi" w:cs="Arial"/>
            <w:sz w:val="20"/>
          </w:rPr>
          <w:t>Link to SRS and Manual</w:t>
        </w:r>
      </w:hyperlink>
    </w:p>
    <w:p w:rsidR="004049C7" w:rsidRPr="00922A59" w:rsidRDefault="004049C7" w:rsidP="00025790">
      <w:pPr>
        <w:numPr>
          <w:ilvl w:val="4"/>
          <w:numId w:val="2"/>
        </w:numPr>
        <w:rPr>
          <w:rFonts w:asciiTheme="minorHAnsi" w:hAnsiTheme="minorHAnsi" w:cs="Arial"/>
          <w:b/>
          <w:sz w:val="20"/>
        </w:rPr>
      </w:pPr>
      <w:r>
        <w:rPr>
          <w:rFonts w:asciiTheme="minorHAnsi" w:hAnsiTheme="minorHAnsi" w:cs="Arial"/>
          <w:sz w:val="20"/>
        </w:rPr>
        <w:t>Suggestion: review staff unique position codes with appropriate administrators prior to proce</w:t>
      </w:r>
      <w:r w:rsidR="009B6A0C">
        <w:rPr>
          <w:rFonts w:asciiTheme="minorHAnsi" w:hAnsiTheme="minorHAnsi" w:cs="Arial"/>
          <w:sz w:val="20"/>
        </w:rPr>
        <w:t>ssing of September 201</w:t>
      </w:r>
      <w:r w:rsidR="00D101DD">
        <w:rPr>
          <w:rFonts w:asciiTheme="minorHAnsi" w:hAnsiTheme="minorHAnsi" w:cs="Arial"/>
          <w:sz w:val="20"/>
        </w:rPr>
        <w:t>8</w:t>
      </w:r>
      <w:r w:rsidR="009B6A0C">
        <w:rPr>
          <w:rFonts w:asciiTheme="minorHAnsi" w:hAnsiTheme="minorHAnsi" w:cs="Arial"/>
          <w:sz w:val="20"/>
        </w:rPr>
        <w:t xml:space="preserve"> payroll</w:t>
      </w:r>
      <w:r w:rsidR="009B6A0C" w:rsidRPr="00922A59">
        <w:rPr>
          <w:rFonts w:asciiTheme="minorHAnsi" w:hAnsiTheme="minorHAnsi" w:cs="Arial"/>
          <w:b/>
          <w:sz w:val="20"/>
        </w:rPr>
        <w:t>.</w:t>
      </w:r>
      <w:r w:rsidRPr="00922A59">
        <w:rPr>
          <w:rFonts w:asciiTheme="minorHAnsi" w:hAnsiTheme="minorHAnsi" w:cs="Arial"/>
          <w:b/>
          <w:sz w:val="20"/>
        </w:rPr>
        <w:t xml:space="preserve"> (Connect the dots!)</w:t>
      </w:r>
    </w:p>
    <w:p w:rsidR="00453C28" w:rsidRPr="005D7A5E" w:rsidRDefault="00453C28" w:rsidP="00453C28">
      <w:pPr>
        <w:ind w:left="1800"/>
        <w:rPr>
          <w:rFonts w:asciiTheme="minorHAnsi" w:hAnsiTheme="minorHAnsi" w:cs="Arial"/>
          <w:sz w:val="20"/>
        </w:rPr>
      </w:pPr>
    </w:p>
    <w:p w:rsidR="005D457A" w:rsidRPr="008F321C" w:rsidRDefault="005D457A" w:rsidP="00025790">
      <w:pPr>
        <w:numPr>
          <w:ilvl w:val="1"/>
          <w:numId w:val="2"/>
        </w:numPr>
        <w:rPr>
          <w:rFonts w:asciiTheme="minorHAnsi" w:hAnsiTheme="minorHAnsi" w:cs="Arial"/>
          <w:sz w:val="20"/>
        </w:rPr>
      </w:pPr>
      <w:r w:rsidRPr="005D7A5E">
        <w:rPr>
          <w:rFonts w:asciiTheme="minorHAnsi" w:hAnsiTheme="minorHAnsi" w:cs="Arial"/>
          <w:b/>
          <w:sz w:val="20"/>
        </w:rPr>
        <w:t>Transportation Reminders</w:t>
      </w:r>
    </w:p>
    <w:p w:rsidR="005D457A" w:rsidRDefault="005D457A" w:rsidP="00025790">
      <w:pPr>
        <w:numPr>
          <w:ilvl w:val="4"/>
          <w:numId w:val="2"/>
        </w:numPr>
        <w:rPr>
          <w:rFonts w:asciiTheme="minorHAnsi" w:hAnsiTheme="minorHAnsi" w:cs="Arial"/>
          <w:sz w:val="20"/>
        </w:rPr>
      </w:pPr>
      <w:r w:rsidRPr="005D7A5E">
        <w:rPr>
          <w:rFonts w:asciiTheme="minorHAnsi" w:hAnsiTheme="minorHAnsi" w:cs="Arial"/>
          <w:sz w:val="20"/>
        </w:rPr>
        <w:t>Bid specific</w:t>
      </w:r>
      <w:r w:rsidR="001D2DE8" w:rsidRPr="005D7A5E">
        <w:rPr>
          <w:rFonts w:asciiTheme="minorHAnsi" w:hAnsiTheme="minorHAnsi" w:cs="Arial"/>
          <w:sz w:val="20"/>
        </w:rPr>
        <w:t>ations must be approved at the c</w:t>
      </w:r>
      <w:r w:rsidRPr="005D7A5E">
        <w:rPr>
          <w:rFonts w:asciiTheme="minorHAnsi" w:hAnsiTheme="minorHAnsi" w:cs="Arial"/>
          <w:sz w:val="20"/>
        </w:rPr>
        <w:t xml:space="preserve">ounty level </w:t>
      </w:r>
      <w:r w:rsidRPr="005D7A5E">
        <w:rPr>
          <w:rFonts w:asciiTheme="minorHAnsi" w:hAnsiTheme="minorHAnsi" w:cs="Arial"/>
          <w:sz w:val="20"/>
          <w:highlight w:val="yellow"/>
        </w:rPr>
        <w:t>before</w:t>
      </w:r>
      <w:r w:rsidRPr="005D7A5E">
        <w:rPr>
          <w:rFonts w:asciiTheme="minorHAnsi" w:hAnsiTheme="minorHAnsi" w:cs="Arial"/>
          <w:sz w:val="20"/>
        </w:rPr>
        <w:t xml:space="preserve"> bidding.</w:t>
      </w:r>
    </w:p>
    <w:p w:rsidR="001833BC" w:rsidRDefault="001833BC" w:rsidP="00025790">
      <w:pPr>
        <w:numPr>
          <w:ilvl w:val="4"/>
          <w:numId w:val="2"/>
        </w:numPr>
        <w:rPr>
          <w:rFonts w:asciiTheme="minorHAnsi" w:hAnsiTheme="minorHAnsi" w:cs="Arial"/>
          <w:sz w:val="20"/>
        </w:rPr>
      </w:pPr>
      <w:r>
        <w:rPr>
          <w:rFonts w:asciiTheme="minorHAnsi" w:hAnsiTheme="minorHAnsi" w:cs="Arial"/>
          <w:sz w:val="20"/>
        </w:rPr>
        <w:t xml:space="preserve">CPI for contract renewals is </w:t>
      </w:r>
      <w:r w:rsidR="00D101DD">
        <w:rPr>
          <w:rFonts w:asciiTheme="minorHAnsi" w:hAnsiTheme="minorHAnsi" w:cs="Arial"/>
          <w:sz w:val="20"/>
        </w:rPr>
        <w:t>1.51</w:t>
      </w:r>
      <w:r>
        <w:rPr>
          <w:rFonts w:asciiTheme="minorHAnsi" w:hAnsiTheme="minorHAnsi" w:cs="Arial"/>
          <w:sz w:val="20"/>
        </w:rPr>
        <w:t>%</w:t>
      </w:r>
    </w:p>
    <w:p w:rsidR="005E528A" w:rsidRPr="005D7A5E" w:rsidRDefault="005E528A" w:rsidP="00025790">
      <w:pPr>
        <w:numPr>
          <w:ilvl w:val="4"/>
          <w:numId w:val="2"/>
        </w:numPr>
        <w:rPr>
          <w:rFonts w:asciiTheme="minorHAnsi" w:hAnsiTheme="minorHAnsi" w:cs="Arial"/>
          <w:sz w:val="20"/>
        </w:rPr>
      </w:pPr>
      <w:r>
        <w:rPr>
          <w:rFonts w:asciiTheme="minorHAnsi" w:hAnsiTheme="minorHAnsi" w:cs="Arial"/>
          <w:color w:val="C00000"/>
          <w:sz w:val="20"/>
        </w:rPr>
        <w:t>FY19 Non- Public Aid in Lieu is $884.00!!! Not the revised FY18 $1,000!!!</w:t>
      </w:r>
    </w:p>
    <w:p w:rsidR="005D457A" w:rsidRPr="005D7A5E" w:rsidRDefault="005D457A" w:rsidP="00025790">
      <w:pPr>
        <w:numPr>
          <w:ilvl w:val="4"/>
          <w:numId w:val="2"/>
        </w:numPr>
        <w:rPr>
          <w:rFonts w:asciiTheme="minorHAnsi" w:hAnsiTheme="minorHAnsi" w:cs="Arial"/>
          <w:sz w:val="20"/>
        </w:rPr>
      </w:pPr>
      <w:r w:rsidRPr="005D7A5E">
        <w:rPr>
          <w:rFonts w:asciiTheme="minorHAnsi" w:hAnsiTheme="minorHAnsi" w:cs="Arial"/>
          <w:sz w:val="20"/>
        </w:rPr>
        <w:t>Regular districts are required to p</w:t>
      </w:r>
      <w:r w:rsidR="001D2DE8" w:rsidRPr="005D7A5E">
        <w:rPr>
          <w:rFonts w:asciiTheme="minorHAnsi" w:hAnsiTheme="minorHAnsi" w:cs="Arial"/>
          <w:sz w:val="20"/>
        </w:rPr>
        <w:t>rovide transportation to shared-</w:t>
      </w:r>
      <w:r w:rsidRPr="005D7A5E">
        <w:rPr>
          <w:rFonts w:asciiTheme="minorHAnsi" w:hAnsiTheme="minorHAnsi" w:cs="Arial"/>
          <w:sz w:val="20"/>
        </w:rPr>
        <w:t>time</w:t>
      </w:r>
      <w:r w:rsidR="008C55DC" w:rsidRPr="005D7A5E">
        <w:rPr>
          <w:rFonts w:asciiTheme="minorHAnsi" w:hAnsiTheme="minorHAnsi" w:cs="Arial"/>
          <w:sz w:val="20"/>
        </w:rPr>
        <w:t xml:space="preserve"> and fulltime</w:t>
      </w:r>
      <w:r w:rsidRPr="005D7A5E">
        <w:rPr>
          <w:rFonts w:asciiTheme="minorHAnsi" w:hAnsiTheme="minorHAnsi" w:cs="Arial"/>
          <w:sz w:val="20"/>
        </w:rPr>
        <w:t xml:space="preserve"> vocational </w:t>
      </w:r>
      <w:r w:rsidR="008C55DC" w:rsidRPr="005D7A5E">
        <w:rPr>
          <w:rFonts w:asciiTheme="minorHAnsi" w:hAnsiTheme="minorHAnsi" w:cs="Arial"/>
          <w:sz w:val="20"/>
        </w:rPr>
        <w:t xml:space="preserve">programs if </w:t>
      </w:r>
      <w:r w:rsidR="009D2A6A" w:rsidRPr="005D7A5E">
        <w:rPr>
          <w:rFonts w:asciiTheme="minorHAnsi" w:hAnsiTheme="minorHAnsi" w:cs="Arial"/>
          <w:sz w:val="20"/>
        </w:rPr>
        <w:t xml:space="preserve">the </w:t>
      </w:r>
      <w:r w:rsidR="008C55DC" w:rsidRPr="005D7A5E">
        <w:rPr>
          <w:rFonts w:asciiTheme="minorHAnsi" w:hAnsiTheme="minorHAnsi" w:cs="Arial"/>
          <w:sz w:val="20"/>
        </w:rPr>
        <w:t xml:space="preserve">vocational </w:t>
      </w:r>
      <w:r w:rsidR="009D2A6A" w:rsidRPr="005D7A5E">
        <w:rPr>
          <w:rFonts w:asciiTheme="minorHAnsi" w:hAnsiTheme="minorHAnsi" w:cs="Arial"/>
          <w:sz w:val="20"/>
        </w:rPr>
        <w:t xml:space="preserve">school </w:t>
      </w:r>
      <w:r w:rsidR="008C55DC" w:rsidRPr="005D7A5E">
        <w:rPr>
          <w:rFonts w:asciiTheme="minorHAnsi" w:hAnsiTheme="minorHAnsi" w:cs="Arial"/>
          <w:sz w:val="20"/>
        </w:rPr>
        <w:t xml:space="preserve">is open and </w:t>
      </w:r>
      <w:r w:rsidR="009D2A6A" w:rsidRPr="005D7A5E">
        <w:rPr>
          <w:rFonts w:asciiTheme="minorHAnsi" w:hAnsiTheme="minorHAnsi" w:cs="Arial"/>
          <w:sz w:val="20"/>
        </w:rPr>
        <w:t xml:space="preserve">the sending </w:t>
      </w:r>
      <w:r w:rsidR="008C55DC" w:rsidRPr="005D7A5E">
        <w:rPr>
          <w:rFonts w:asciiTheme="minorHAnsi" w:hAnsiTheme="minorHAnsi" w:cs="Arial"/>
          <w:sz w:val="20"/>
        </w:rPr>
        <w:t>district is closed for recess</w:t>
      </w:r>
      <w:r w:rsidR="00B85A56" w:rsidRPr="005D7A5E">
        <w:rPr>
          <w:rFonts w:asciiTheme="minorHAnsi" w:hAnsiTheme="minorHAnsi" w:cs="Arial"/>
          <w:sz w:val="20"/>
        </w:rPr>
        <w:t xml:space="preserve"> (make sure correct calendar is used in bid process)</w:t>
      </w:r>
      <w:r w:rsidR="008C55DC" w:rsidRPr="005D7A5E">
        <w:rPr>
          <w:rFonts w:asciiTheme="minorHAnsi" w:hAnsiTheme="minorHAnsi" w:cs="Arial"/>
          <w:sz w:val="20"/>
        </w:rPr>
        <w:t>.</w:t>
      </w:r>
    </w:p>
    <w:p w:rsidR="00002433" w:rsidRPr="001833BC" w:rsidRDefault="001833BC" w:rsidP="00025790">
      <w:pPr>
        <w:numPr>
          <w:ilvl w:val="4"/>
          <w:numId w:val="2"/>
        </w:numPr>
        <w:rPr>
          <w:rFonts w:asciiTheme="minorHAnsi" w:hAnsiTheme="minorHAnsi" w:cs="Arial"/>
          <w:color w:val="FF0000"/>
          <w:sz w:val="20"/>
        </w:rPr>
      </w:pPr>
      <w:r>
        <w:rPr>
          <w:rFonts w:asciiTheme="minorHAnsi" w:hAnsiTheme="minorHAnsi" w:cs="Arial"/>
          <w:sz w:val="20"/>
        </w:rPr>
        <w:t>Reminder: Bus Aide Training Roster must be submitted with copy of training certificate with driver abstracts!</w:t>
      </w:r>
    </w:p>
    <w:p w:rsidR="005B3C58" w:rsidRDefault="001833BC" w:rsidP="001833BC">
      <w:pPr>
        <w:numPr>
          <w:ilvl w:val="4"/>
          <w:numId w:val="2"/>
        </w:numPr>
        <w:rPr>
          <w:rFonts w:asciiTheme="minorHAnsi" w:hAnsiTheme="minorHAnsi" w:cs="Arial"/>
          <w:sz w:val="20"/>
        </w:rPr>
      </w:pPr>
      <w:r w:rsidRPr="001833BC">
        <w:rPr>
          <w:rFonts w:asciiTheme="minorHAnsi" w:hAnsiTheme="minorHAnsi" w:cs="Arial"/>
          <w:sz w:val="20"/>
        </w:rPr>
        <w:t>Reference:</w:t>
      </w:r>
      <w:r w:rsidRPr="001833BC">
        <w:t xml:space="preserve"> </w:t>
      </w:r>
      <w:hyperlink r:id="rId17" w:history="1">
        <w:r>
          <w:rPr>
            <w:rStyle w:val="Hyperlink"/>
            <w:rFonts w:asciiTheme="minorHAnsi" w:hAnsiTheme="minorHAnsi" w:cs="Arial"/>
            <w:sz w:val="20"/>
          </w:rPr>
          <w:t>Safety and Training</w:t>
        </w:r>
      </w:hyperlink>
    </w:p>
    <w:p w:rsidR="005D7A5E" w:rsidRPr="005D7A5E" w:rsidRDefault="005D7A5E" w:rsidP="005B3C58">
      <w:pPr>
        <w:rPr>
          <w:rFonts w:asciiTheme="minorHAnsi" w:hAnsiTheme="minorHAnsi" w:cs="Arial"/>
          <w:sz w:val="20"/>
        </w:rPr>
      </w:pPr>
    </w:p>
    <w:p w:rsidR="00194DC1" w:rsidRPr="005D7A5E" w:rsidRDefault="00905F18" w:rsidP="00025790">
      <w:pPr>
        <w:numPr>
          <w:ilvl w:val="1"/>
          <w:numId w:val="2"/>
        </w:numPr>
        <w:rPr>
          <w:rFonts w:asciiTheme="minorHAnsi" w:hAnsiTheme="minorHAnsi" w:cs="Arial"/>
          <w:sz w:val="20"/>
        </w:rPr>
      </w:pPr>
      <w:r w:rsidRPr="005D7A5E">
        <w:rPr>
          <w:rFonts w:asciiTheme="minorHAnsi" w:hAnsiTheme="minorHAnsi" w:cs="Arial"/>
          <w:b/>
          <w:sz w:val="20"/>
        </w:rPr>
        <w:t xml:space="preserve">Payroll Verification </w:t>
      </w:r>
    </w:p>
    <w:p w:rsidR="00B85A56" w:rsidRPr="005D7A5E" w:rsidRDefault="00D101DD" w:rsidP="00025790">
      <w:pPr>
        <w:numPr>
          <w:ilvl w:val="4"/>
          <w:numId w:val="2"/>
        </w:numPr>
        <w:rPr>
          <w:rFonts w:asciiTheme="minorHAnsi" w:hAnsiTheme="minorHAnsi" w:cs="Arial"/>
          <w:sz w:val="20"/>
        </w:rPr>
      </w:pPr>
      <w:r>
        <w:rPr>
          <w:rFonts w:asciiTheme="minorHAnsi" w:hAnsiTheme="minorHAnsi" w:cs="Arial"/>
          <w:sz w:val="20"/>
        </w:rPr>
        <w:t>1st</w:t>
      </w:r>
      <w:r w:rsidR="00B85A56" w:rsidRPr="005D7A5E">
        <w:rPr>
          <w:rFonts w:asciiTheme="minorHAnsi" w:hAnsiTheme="minorHAnsi" w:cs="Arial"/>
          <w:sz w:val="20"/>
        </w:rPr>
        <w:t xml:space="preserve"> Round, covering SY 201</w:t>
      </w:r>
      <w:r>
        <w:rPr>
          <w:rFonts w:asciiTheme="minorHAnsi" w:hAnsiTheme="minorHAnsi" w:cs="Arial"/>
          <w:sz w:val="20"/>
        </w:rPr>
        <w:t>5</w:t>
      </w:r>
      <w:r w:rsidR="00B85A56" w:rsidRPr="005D7A5E">
        <w:rPr>
          <w:rFonts w:asciiTheme="minorHAnsi" w:hAnsiTheme="minorHAnsi" w:cs="Arial"/>
          <w:sz w:val="20"/>
        </w:rPr>
        <w:t>-201</w:t>
      </w:r>
      <w:r>
        <w:rPr>
          <w:rFonts w:asciiTheme="minorHAnsi" w:hAnsiTheme="minorHAnsi" w:cs="Arial"/>
          <w:sz w:val="20"/>
        </w:rPr>
        <w:t>8</w:t>
      </w:r>
      <w:r w:rsidR="00B85A56" w:rsidRPr="005D7A5E">
        <w:rPr>
          <w:rFonts w:asciiTheme="minorHAnsi" w:hAnsiTheme="minorHAnsi" w:cs="Arial"/>
          <w:sz w:val="20"/>
        </w:rPr>
        <w:t xml:space="preserve"> must be completed by May 31, 201</w:t>
      </w:r>
      <w:r>
        <w:rPr>
          <w:rFonts w:asciiTheme="minorHAnsi" w:hAnsiTheme="minorHAnsi" w:cs="Arial"/>
          <w:sz w:val="20"/>
        </w:rPr>
        <w:t>8</w:t>
      </w:r>
    </w:p>
    <w:p w:rsidR="001272F5" w:rsidRPr="005D7A5E" w:rsidRDefault="00D101DD" w:rsidP="00025790">
      <w:pPr>
        <w:numPr>
          <w:ilvl w:val="4"/>
          <w:numId w:val="2"/>
        </w:numPr>
        <w:rPr>
          <w:rFonts w:asciiTheme="minorHAnsi" w:hAnsiTheme="minorHAnsi" w:cs="Arial"/>
          <w:sz w:val="20"/>
        </w:rPr>
      </w:pPr>
      <w:r>
        <w:rPr>
          <w:rFonts w:asciiTheme="minorHAnsi" w:hAnsiTheme="minorHAnsi" w:cs="Arial"/>
          <w:sz w:val="20"/>
        </w:rPr>
        <w:t xml:space="preserve">Suggestion: </w:t>
      </w:r>
      <w:r w:rsidR="001272F5" w:rsidRPr="005D7A5E">
        <w:rPr>
          <w:rFonts w:asciiTheme="minorHAnsi" w:hAnsiTheme="minorHAnsi" w:cs="Arial"/>
          <w:sz w:val="20"/>
        </w:rPr>
        <w:t>Verify against health benefits roster</w:t>
      </w:r>
    </w:p>
    <w:p w:rsidR="004358A9" w:rsidRPr="005D7A5E" w:rsidRDefault="001272F5" w:rsidP="00025790">
      <w:pPr>
        <w:numPr>
          <w:ilvl w:val="4"/>
          <w:numId w:val="2"/>
        </w:numPr>
        <w:rPr>
          <w:rFonts w:asciiTheme="minorHAnsi" w:hAnsiTheme="minorHAnsi" w:cs="Arial"/>
          <w:sz w:val="20"/>
        </w:rPr>
      </w:pPr>
      <w:r w:rsidRPr="005D7A5E">
        <w:rPr>
          <w:rFonts w:asciiTheme="minorHAnsi" w:hAnsiTheme="minorHAnsi" w:cs="Arial"/>
          <w:color w:val="FF0000"/>
          <w:sz w:val="20"/>
        </w:rPr>
        <w:t>Submit an origin</w:t>
      </w:r>
      <w:r w:rsidR="001D2DE8" w:rsidRPr="005D7A5E">
        <w:rPr>
          <w:rFonts w:asciiTheme="minorHAnsi" w:hAnsiTheme="minorHAnsi" w:cs="Arial"/>
          <w:color w:val="FF0000"/>
          <w:sz w:val="20"/>
        </w:rPr>
        <w:t>al letter of compliance to the county o</w:t>
      </w:r>
      <w:r w:rsidRPr="005D7A5E">
        <w:rPr>
          <w:rFonts w:asciiTheme="minorHAnsi" w:hAnsiTheme="minorHAnsi" w:cs="Arial"/>
          <w:color w:val="FF0000"/>
          <w:sz w:val="20"/>
        </w:rPr>
        <w:t>ffice</w:t>
      </w:r>
      <w:r w:rsidR="004358A9" w:rsidRPr="005D7A5E">
        <w:rPr>
          <w:rFonts w:asciiTheme="minorHAnsi" w:hAnsiTheme="minorHAnsi" w:cs="Arial"/>
          <w:color w:val="FF0000"/>
          <w:sz w:val="20"/>
        </w:rPr>
        <w:t>!!!</w:t>
      </w:r>
    </w:p>
    <w:p w:rsidR="00F8764E" w:rsidRPr="005D7A5E" w:rsidRDefault="00F8764E" w:rsidP="00F8764E">
      <w:pPr>
        <w:ind w:left="720"/>
        <w:rPr>
          <w:rFonts w:asciiTheme="minorHAnsi" w:hAnsiTheme="minorHAnsi" w:cs="Arial"/>
          <w:sz w:val="20"/>
        </w:rPr>
      </w:pPr>
    </w:p>
    <w:p w:rsidR="00C82452" w:rsidRPr="005D7A5E" w:rsidRDefault="008F176F" w:rsidP="00025790">
      <w:pPr>
        <w:numPr>
          <w:ilvl w:val="1"/>
          <w:numId w:val="2"/>
        </w:numPr>
        <w:rPr>
          <w:rFonts w:asciiTheme="minorHAnsi" w:hAnsiTheme="minorHAnsi" w:cs="Arial"/>
          <w:sz w:val="20"/>
        </w:rPr>
      </w:pPr>
      <w:r w:rsidRPr="005D7A5E">
        <w:rPr>
          <w:rFonts w:asciiTheme="minorHAnsi" w:hAnsiTheme="minorHAnsi" w:cs="Arial"/>
          <w:b/>
          <w:sz w:val="20"/>
        </w:rPr>
        <w:t>Budgetary Transfers/Reserve Accounts</w:t>
      </w:r>
    </w:p>
    <w:p w:rsidR="008F176F" w:rsidRPr="005D7A5E" w:rsidRDefault="008F176F" w:rsidP="00025790">
      <w:pPr>
        <w:numPr>
          <w:ilvl w:val="4"/>
          <w:numId w:val="2"/>
        </w:numPr>
        <w:rPr>
          <w:rFonts w:asciiTheme="minorHAnsi" w:hAnsiTheme="minorHAnsi" w:cs="Arial"/>
          <w:sz w:val="20"/>
        </w:rPr>
      </w:pPr>
      <w:r w:rsidRPr="005D7A5E">
        <w:rPr>
          <w:rFonts w:asciiTheme="minorHAnsi" w:hAnsiTheme="minorHAnsi" w:cs="Arial"/>
          <w:sz w:val="20"/>
        </w:rPr>
        <w:t xml:space="preserve">Reference N.J.A.C. 6A:23A-13 et. </w:t>
      </w:r>
      <w:r w:rsidR="001D2DE8" w:rsidRPr="005D7A5E">
        <w:rPr>
          <w:rFonts w:asciiTheme="minorHAnsi" w:hAnsiTheme="minorHAnsi" w:cs="Arial"/>
          <w:sz w:val="20"/>
        </w:rPr>
        <w:t>s</w:t>
      </w:r>
      <w:r w:rsidR="005B3C58" w:rsidRPr="005D7A5E">
        <w:rPr>
          <w:rFonts w:asciiTheme="minorHAnsi" w:hAnsiTheme="minorHAnsi" w:cs="Arial"/>
          <w:sz w:val="20"/>
        </w:rPr>
        <w:t>eq</w:t>
      </w:r>
      <w:r w:rsidRPr="005D7A5E">
        <w:rPr>
          <w:rFonts w:asciiTheme="minorHAnsi" w:hAnsiTheme="minorHAnsi" w:cs="Arial"/>
          <w:sz w:val="20"/>
        </w:rPr>
        <w:t xml:space="preserve">. and N.J.A.C. 6A:23A-14 et. </w:t>
      </w:r>
      <w:r w:rsidR="00F240E6" w:rsidRPr="005D7A5E">
        <w:rPr>
          <w:rFonts w:asciiTheme="minorHAnsi" w:hAnsiTheme="minorHAnsi" w:cs="Arial"/>
          <w:sz w:val="20"/>
        </w:rPr>
        <w:t>s</w:t>
      </w:r>
      <w:r w:rsidR="00A420B5" w:rsidRPr="005D7A5E">
        <w:rPr>
          <w:rFonts w:asciiTheme="minorHAnsi" w:hAnsiTheme="minorHAnsi" w:cs="Arial"/>
          <w:sz w:val="20"/>
        </w:rPr>
        <w:t>eq. for guidance in adding to or creating reserve accounts June 1- June 30</w:t>
      </w:r>
      <w:r w:rsidR="00A420B5" w:rsidRPr="005D7A5E">
        <w:rPr>
          <w:rFonts w:asciiTheme="minorHAnsi" w:hAnsiTheme="minorHAnsi" w:cs="Arial"/>
          <w:sz w:val="20"/>
          <w:vertAlign w:val="superscript"/>
        </w:rPr>
        <w:t>th</w:t>
      </w:r>
      <w:r w:rsidR="00A420B5" w:rsidRPr="005D7A5E">
        <w:rPr>
          <w:rFonts w:asciiTheme="minorHAnsi" w:hAnsiTheme="minorHAnsi" w:cs="Arial"/>
          <w:sz w:val="20"/>
        </w:rPr>
        <w:t>.</w:t>
      </w:r>
    </w:p>
    <w:p w:rsidR="00DB6878" w:rsidRPr="005D7A5E" w:rsidRDefault="008F176F" w:rsidP="00025790">
      <w:pPr>
        <w:numPr>
          <w:ilvl w:val="4"/>
          <w:numId w:val="2"/>
        </w:numPr>
        <w:rPr>
          <w:rFonts w:asciiTheme="minorHAnsi" w:hAnsiTheme="minorHAnsi" w:cs="Arial"/>
          <w:sz w:val="20"/>
        </w:rPr>
      </w:pPr>
      <w:r w:rsidRPr="005D7A5E">
        <w:rPr>
          <w:rFonts w:asciiTheme="minorHAnsi" w:hAnsiTheme="minorHAnsi" w:cs="Arial"/>
          <w:sz w:val="20"/>
        </w:rPr>
        <w:t xml:space="preserve">Reminder: use this link for appropriate forms to use when requesting transfers of the ECS </w:t>
      </w:r>
    </w:p>
    <w:p w:rsidR="008F176F" w:rsidRPr="005D7A5E" w:rsidRDefault="00F67B13" w:rsidP="009D2A6A">
      <w:pPr>
        <w:ind w:left="1800"/>
        <w:rPr>
          <w:rFonts w:asciiTheme="minorHAnsi" w:hAnsiTheme="minorHAnsi" w:cs="Arial"/>
          <w:sz w:val="20"/>
        </w:rPr>
      </w:pPr>
      <w:hyperlink r:id="rId18" w:history="1">
        <w:r w:rsidR="00DB6878" w:rsidRPr="005D7A5E">
          <w:rPr>
            <w:rStyle w:val="Hyperlink"/>
            <w:rFonts w:asciiTheme="minorHAnsi" w:hAnsiTheme="minorHAnsi" w:cs="Arial"/>
            <w:sz w:val="20"/>
          </w:rPr>
          <w:t>Transfer form link</w:t>
        </w:r>
      </w:hyperlink>
    </w:p>
    <w:p w:rsidR="001272F5" w:rsidRPr="005D7A5E" w:rsidRDefault="001272F5" w:rsidP="001272F5">
      <w:pPr>
        <w:ind w:left="1800"/>
        <w:rPr>
          <w:rFonts w:asciiTheme="minorHAnsi" w:hAnsiTheme="minorHAnsi" w:cs="Arial"/>
          <w:sz w:val="20"/>
        </w:rPr>
      </w:pPr>
    </w:p>
    <w:p w:rsidR="001272F5" w:rsidRPr="00DB479B" w:rsidRDefault="001272F5" w:rsidP="00025790">
      <w:pPr>
        <w:pStyle w:val="ListParagraph"/>
        <w:numPr>
          <w:ilvl w:val="1"/>
          <w:numId w:val="2"/>
        </w:numPr>
        <w:contextualSpacing/>
        <w:rPr>
          <w:rFonts w:asciiTheme="minorHAnsi" w:hAnsiTheme="minorHAnsi" w:cs="Arial"/>
          <w:b/>
          <w:sz w:val="20"/>
          <w:szCs w:val="20"/>
        </w:rPr>
      </w:pPr>
      <w:r w:rsidRPr="00DB479B">
        <w:rPr>
          <w:rFonts w:asciiTheme="minorHAnsi" w:hAnsiTheme="minorHAnsi" w:cs="Arial"/>
          <w:b/>
          <w:sz w:val="20"/>
          <w:szCs w:val="20"/>
        </w:rPr>
        <w:t xml:space="preserve">Transfers to Capital Outlay from General Fund </w:t>
      </w:r>
    </w:p>
    <w:p w:rsidR="001272F5" w:rsidRPr="00DB479B" w:rsidRDefault="001272F5" w:rsidP="00025790">
      <w:pPr>
        <w:pStyle w:val="ListParagraph"/>
        <w:numPr>
          <w:ilvl w:val="4"/>
          <w:numId w:val="2"/>
        </w:numPr>
        <w:contextualSpacing/>
        <w:rPr>
          <w:rFonts w:asciiTheme="minorHAnsi" w:hAnsiTheme="minorHAnsi" w:cs="Arial"/>
          <w:sz w:val="20"/>
          <w:szCs w:val="20"/>
          <w:u w:val="single"/>
        </w:rPr>
      </w:pPr>
      <w:r w:rsidRPr="00DB479B">
        <w:rPr>
          <w:rFonts w:asciiTheme="minorHAnsi" w:hAnsiTheme="minorHAnsi" w:cs="Arial"/>
          <w:sz w:val="20"/>
          <w:szCs w:val="20"/>
        </w:rPr>
        <w:t xml:space="preserve">Pursuant to </w:t>
      </w:r>
      <w:r w:rsidR="001D2DE8" w:rsidRPr="00DB479B">
        <w:rPr>
          <w:rFonts w:asciiTheme="minorHAnsi" w:hAnsiTheme="minorHAnsi" w:cs="Arial"/>
          <w:sz w:val="20"/>
          <w:szCs w:val="20"/>
        </w:rPr>
        <w:t xml:space="preserve">N.J.A.C. </w:t>
      </w:r>
      <w:r w:rsidRPr="00DB479B">
        <w:rPr>
          <w:rFonts w:asciiTheme="minorHAnsi" w:hAnsiTheme="minorHAnsi" w:cs="Arial"/>
          <w:sz w:val="20"/>
          <w:szCs w:val="20"/>
        </w:rPr>
        <w:t>6A:23A-14.1</w:t>
      </w:r>
      <w:r w:rsidR="007C7D34" w:rsidRPr="00DB479B">
        <w:rPr>
          <w:rFonts w:asciiTheme="minorHAnsi" w:hAnsiTheme="minorHAnsi" w:cs="Arial"/>
          <w:sz w:val="20"/>
          <w:szCs w:val="20"/>
        </w:rPr>
        <w:t>,</w:t>
      </w:r>
      <w:r w:rsidRPr="00DB479B">
        <w:rPr>
          <w:rFonts w:asciiTheme="minorHAnsi" w:hAnsiTheme="minorHAnsi" w:cs="Arial"/>
          <w:sz w:val="20"/>
          <w:szCs w:val="20"/>
        </w:rPr>
        <w:t xml:space="preserve"> transfers to the advertised appropriation accounts identified as capital outlay for a capital outlay project not previously approved b</w:t>
      </w:r>
      <w:r w:rsidR="00B1707B" w:rsidRPr="00DB479B">
        <w:rPr>
          <w:rFonts w:asciiTheme="minorHAnsi" w:hAnsiTheme="minorHAnsi" w:cs="Arial"/>
          <w:sz w:val="20"/>
          <w:szCs w:val="20"/>
        </w:rPr>
        <w:t>y the voters or board of school</w:t>
      </w:r>
      <w:r w:rsidRPr="00DB479B">
        <w:rPr>
          <w:rFonts w:asciiTheme="minorHAnsi" w:hAnsiTheme="minorHAnsi" w:cs="Arial"/>
          <w:sz w:val="20"/>
          <w:szCs w:val="20"/>
        </w:rPr>
        <w:t xml:space="preserve"> estimate</w:t>
      </w:r>
      <w:r w:rsidR="007C7D34" w:rsidRPr="00DB479B">
        <w:rPr>
          <w:rFonts w:asciiTheme="minorHAnsi" w:hAnsiTheme="minorHAnsi" w:cs="Arial"/>
          <w:sz w:val="20"/>
          <w:szCs w:val="20"/>
        </w:rPr>
        <w:t>,</w:t>
      </w:r>
      <w:r w:rsidRPr="00DB479B">
        <w:rPr>
          <w:rFonts w:asciiTheme="minorHAnsi" w:hAnsiTheme="minorHAnsi" w:cs="Arial"/>
          <w:sz w:val="20"/>
          <w:szCs w:val="20"/>
        </w:rPr>
        <w:t xml:space="preserve"> the district board shall</w:t>
      </w:r>
      <w:r w:rsidR="001D2DE8" w:rsidRPr="00DB479B">
        <w:rPr>
          <w:rFonts w:asciiTheme="minorHAnsi" w:hAnsiTheme="minorHAnsi" w:cs="Arial"/>
          <w:sz w:val="20"/>
          <w:szCs w:val="20"/>
        </w:rPr>
        <w:t>,</w:t>
      </w:r>
      <w:r w:rsidRPr="00DB479B">
        <w:rPr>
          <w:rFonts w:asciiTheme="minorHAnsi" w:hAnsiTheme="minorHAnsi" w:cs="Arial"/>
          <w:sz w:val="20"/>
          <w:szCs w:val="20"/>
        </w:rPr>
        <w:t xml:space="preserve"> prior to such transfer</w:t>
      </w:r>
      <w:r w:rsidR="001D2DE8" w:rsidRPr="00DB479B">
        <w:rPr>
          <w:rFonts w:asciiTheme="minorHAnsi" w:hAnsiTheme="minorHAnsi" w:cs="Arial"/>
          <w:sz w:val="20"/>
          <w:szCs w:val="20"/>
        </w:rPr>
        <w:t>,</w:t>
      </w:r>
      <w:r w:rsidRPr="00DB479B">
        <w:rPr>
          <w:rFonts w:asciiTheme="minorHAnsi" w:hAnsiTheme="minorHAnsi" w:cs="Arial"/>
          <w:sz w:val="20"/>
          <w:szCs w:val="20"/>
        </w:rPr>
        <w:t xml:space="preserve"> submit to the ECS a request for approval. Such requests shall only be granted for requests with written documentation that supports the existence of an emergent circumstance.</w:t>
      </w:r>
    </w:p>
    <w:p w:rsidR="001272F5" w:rsidRPr="00DB479B" w:rsidRDefault="001272F5" w:rsidP="00025790">
      <w:pPr>
        <w:pStyle w:val="ListParagraph"/>
        <w:numPr>
          <w:ilvl w:val="4"/>
          <w:numId w:val="2"/>
        </w:numPr>
        <w:contextualSpacing/>
        <w:rPr>
          <w:rFonts w:asciiTheme="minorHAnsi" w:hAnsiTheme="minorHAnsi" w:cs="Arial"/>
          <w:sz w:val="20"/>
          <w:szCs w:val="20"/>
          <w:u w:val="single"/>
        </w:rPr>
      </w:pPr>
      <w:r w:rsidRPr="00DB479B">
        <w:rPr>
          <w:rFonts w:asciiTheme="minorHAnsi" w:hAnsiTheme="minorHAnsi" w:cs="Arial"/>
          <w:sz w:val="20"/>
          <w:szCs w:val="20"/>
        </w:rPr>
        <w:t>Transfers to equipment accounts or to supplement a capital outlay project previously approved by the voters or board of school estimate do not require ECS approval.</w:t>
      </w:r>
    </w:p>
    <w:p w:rsidR="001272F5" w:rsidRPr="005D7A5E" w:rsidRDefault="001272F5" w:rsidP="001272F5">
      <w:pPr>
        <w:ind w:left="1440"/>
        <w:contextualSpacing/>
        <w:rPr>
          <w:rFonts w:asciiTheme="minorHAnsi" w:hAnsiTheme="minorHAnsi" w:cs="Arial"/>
          <w:sz w:val="20"/>
          <w:u w:val="single"/>
        </w:rPr>
      </w:pPr>
    </w:p>
    <w:p w:rsidR="006E36F4" w:rsidRPr="005D7A5E" w:rsidRDefault="00B1707B" w:rsidP="00025790">
      <w:pPr>
        <w:numPr>
          <w:ilvl w:val="1"/>
          <w:numId w:val="2"/>
        </w:numPr>
        <w:rPr>
          <w:rFonts w:asciiTheme="minorHAnsi" w:hAnsiTheme="minorHAnsi" w:cs="Arial"/>
          <w:sz w:val="20"/>
        </w:rPr>
      </w:pPr>
      <w:r w:rsidRPr="005D7A5E">
        <w:rPr>
          <w:rFonts w:asciiTheme="minorHAnsi" w:hAnsiTheme="minorHAnsi" w:cs="Arial"/>
          <w:b/>
          <w:sz w:val="20"/>
        </w:rPr>
        <w:t xml:space="preserve">Facility Approvals for SY </w:t>
      </w:r>
      <w:r w:rsidR="006E36F4" w:rsidRPr="005D7A5E">
        <w:rPr>
          <w:rFonts w:asciiTheme="minorHAnsi" w:hAnsiTheme="minorHAnsi" w:cs="Arial"/>
          <w:b/>
          <w:sz w:val="20"/>
        </w:rPr>
        <w:t>201</w:t>
      </w:r>
      <w:r w:rsidR="005758B0">
        <w:rPr>
          <w:rFonts w:asciiTheme="minorHAnsi" w:hAnsiTheme="minorHAnsi" w:cs="Arial"/>
          <w:b/>
          <w:sz w:val="20"/>
        </w:rPr>
        <w:t>8</w:t>
      </w:r>
      <w:r w:rsidR="006E36F4" w:rsidRPr="005D7A5E">
        <w:rPr>
          <w:rFonts w:asciiTheme="minorHAnsi" w:hAnsiTheme="minorHAnsi" w:cs="Arial"/>
          <w:b/>
          <w:sz w:val="20"/>
        </w:rPr>
        <w:t>-201</w:t>
      </w:r>
      <w:r w:rsidR="005758B0">
        <w:rPr>
          <w:rFonts w:asciiTheme="minorHAnsi" w:hAnsiTheme="minorHAnsi" w:cs="Arial"/>
          <w:b/>
          <w:sz w:val="20"/>
        </w:rPr>
        <w:t>9</w:t>
      </w:r>
      <w:r w:rsidR="00806553">
        <w:rPr>
          <w:rFonts w:asciiTheme="minorHAnsi" w:hAnsiTheme="minorHAnsi" w:cs="Arial"/>
          <w:b/>
          <w:sz w:val="20"/>
        </w:rPr>
        <w:t xml:space="preserve"> – 6A:26-8.1</w:t>
      </w:r>
    </w:p>
    <w:p w:rsidR="006E36F4" w:rsidRDefault="006E36F4" w:rsidP="00025790">
      <w:pPr>
        <w:numPr>
          <w:ilvl w:val="4"/>
          <w:numId w:val="2"/>
        </w:numPr>
        <w:rPr>
          <w:rFonts w:asciiTheme="minorHAnsi" w:hAnsiTheme="minorHAnsi" w:cs="Arial"/>
          <w:sz w:val="20"/>
        </w:rPr>
      </w:pPr>
      <w:r w:rsidRPr="005D7A5E">
        <w:rPr>
          <w:rFonts w:asciiTheme="minorHAnsi" w:hAnsiTheme="minorHAnsi" w:cs="Arial"/>
          <w:sz w:val="20"/>
        </w:rPr>
        <w:t xml:space="preserve">Instructions and forms </w:t>
      </w:r>
      <w:r w:rsidR="00F80D3D">
        <w:rPr>
          <w:rFonts w:asciiTheme="minorHAnsi" w:hAnsiTheme="minorHAnsi" w:cs="Arial"/>
          <w:sz w:val="20"/>
        </w:rPr>
        <w:t>will be</w:t>
      </w:r>
      <w:r w:rsidR="00810B15" w:rsidRPr="005D7A5E">
        <w:rPr>
          <w:rFonts w:asciiTheme="minorHAnsi" w:hAnsiTheme="minorHAnsi" w:cs="Arial"/>
          <w:sz w:val="20"/>
        </w:rPr>
        <w:t xml:space="preserve"> sent out</w:t>
      </w:r>
      <w:r w:rsidRPr="005D7A5E">
        <w:rPr>
          <w:rFonts w:asciiTheme="minorHAnsi" w:hAnsiTheme="minorHAnsi" w:cs="Arial"/>
          <w:sz w:val="20"/>
        </w:rPr>
        <w:t>:</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Temporary Spaces-New and/or Renewal</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Dual Use</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Change of Use</w:t>
      </w:r>
    </w:p>
    <w:p w:rsidR="006E36F4" w:rsidRPr="005D7A5E" w:rsidRDefault="006E36F4" w:rsidP="00025790">
      <w:pPr>
        <w:numPr>
          <w:ilvl w:val="5"/>
          <w:numId w:val="2"/>
        </w:numPr>
        <w:rPr>
          <w:rFonts w:asciiTheme="minorHAnsi" w:hAnsiTheme="minorHAnsi" w:cs="Arial"/>
          <w:sz w:val="20"/>
        </w:rPr>
      </w:pPr>
      <w:r w:rsidRPr="005D7A5E">
        <w:rPr>
          <w:rFonts w:asciiTheme="minorHAnsi" w:hAnsiTheme="minorHAnsi" w:cs="Arial"/>
          <w:sz w:val="20"/>
        </w:rPr>
        <w:t>Alternate Kindergarten Toilet Facilities</w:t>
      </w:r>
    </w:p>
    <w:p w:rsidR="007F5725" w:rsidRPr="005D7A5E" w:rsidRDefault="006E36F4" w:rsidP="00025790">
      <w:pPr>
        <w:numPr>
          <w:ilvl w:val="4"/>
          <w:numId w:val="2"/>
        </w:numPr>
        <w:rPr>
          <w:rFonts w:asciiTheme="minorHAnsi" w:hAnsiTheme="minorHAnsi" w:cs="Arial"/>
          <w:color w:val="FF0000"/>
          <w:sz w:val="20"/>
        </w:rPr>
      </w:pPr>
      <w:r w:rsidRPr="005D7A5E">
        <w:rPr>
          <w:rFonts w:asciiTheme="minorHAnsi" w:hAnsiTheme="minorHAnsi" w:cs="Arial"/>
          <w:color w:val="FF0000"/>
          <w:sz w:val="20"/>
        </w:rPr>
        <w:t xml:space="preserve">You must </w:t>
      </w:r>
      <w:r w:rsidR="003A3630" w:rsidRPr="005D7A5E">
        <w:rPr>
          <w:rFonts w:asciiTheme="minorHAnsi" w:hAnsiTheme="minorHAnsi" w:cs="Arial"/>
          <w:color w:val="FF0000"/>
          <w:sz w:val="20"/>
        </w:rPr>
        <w:t>compete the</w:t>
      </w:r>
      <w:r w:rsidR="00DF77D9" w:rsidRPr="005D7A5E">
        <w:rPr>
          <w:rFonts w:asciiTheme="minorHAnsi" w:hAnsiTheme="minorHAnsi" w:cs="Arial"/>
          <w:color w:val="FF0000"/>
          <w:sz w:val="20"/>
        </w:rPr>
        <w:t xml:space="preserve"> “Anticipated Facility Request Form”</w:t>
      </w:r>
      <w:r w:rsidR="007C7D34" w:rsidRPr="005D7A5E">
        <w:rPr>
          <w:rFonts w:asciiTheme="minorHAnsi" w:hAnsiTheme="minorHAnsi" w:cs="Arial"/>
          <w:color w:val="FF0000"/>
          <w:sz w:val="20"/>
        </w:rPr>
        <w:t xml:space="preserve"> </w:t>
      </w:r>
      <w:r w:rsidRPr="005D7A5E">
        <w:rPr>
          <w:rFonts w:asciiTheme="minorHAnsi" w:hAnsiTheme="minorHAnsi" w:cs="Arial"/>
          <w:color w:val="FF0000"/>
          <w:sz w:val="20"/>
        </w:rPr>
        <w:t>even if you have “no” changes!</w:t>
      </w:r>
    </w:p>
    <w:p w:rsidR="006E36F4" w:rsidRPr="005D7A5E" w:rsidRDefault="00B1707B" w:rsidP="00025790">
      <w:pPr>
        <w:numPr>
          <w:ilvl w:val="4"/>
          <w:numId w:val="2"/>
        </w:numPr>
        <w:rPr>
          <w:rFonts w:asciiTheme="minorHAnsi" w:hAnsiTheme="minorHAnsi" w:cs="Arial"/>
          <w:color w:val="FF0000"/>
          <w:sz w:val="20"/>
        </w:rPr>
      </w:pPr>
      <w:r w:rsidRPr="005D7A5E">
        <w:rPr>
          <w:rFonts w:asciiTheme="minorHAnsi" w:hAnsiTheme="minorHAnsi" w:cs="Arial"/>
          <w:color w:val="FF0000"/>
          <w:sz w:val="20"/>
        </w:rPr>
        <w:t xml:space="preserve"> Due to the county office by July 1</w:t>
      </w:r>
      <w:r w:rsidR="001D54C0">
        <w:rPr>
          <w:rFonts w:asciiTheme="minorHAnsi" w:hAnsiTheme="minorHAnsi" w:cs="Arial"/>
          <w:color w:val="FF0000"/>
          <w:sz w:val="20"/>
        </w:rPr>
        <w:t>3</w:t>
      </w:r>
      <w:r w:rsidRPr="005D7A5E">
        <w:rPr>
          <w:rFonts w:asciiTheme="minorHAnsi" w:hAnsiTheme="minorHAnsi" w:cs="Arial"/>
          <w:color w:val="FF0000"/>
          <w:sz w:val="20"/>
        </w:rPr>
        <w:t>, 201</w:t>
      </w:r>
      <w:r w:rsidR="001D54C0">
        <w:rPr>
          <w:rFonts w:asciiTheme="minorHAnsi" w:hAnsiTheme="minorHAnsi" w:cs="Arial"/>
          <w:color w:val="FF0000"/>
          <w:sz w:val="20"/>
        </w:rPr>
        <w:t>8</w:t>
      </w:r>
      <w:r w:rsidRPr="005D7A5E">
        <w:rPr>
          <w:rFonts w:asciiTheme="minorHAnsi" w:hAnsiTheme="minorHAnsi" w:cs="Arial"/>
          <w:color w:val="FF0000"/>
          <w:sz w:val="20"/>
        </w:rPr>
        <w:t>.</w:t>
      </w:r>
    </w:p>
    <w:p w:rsidR="004E4785" w:rsidRPr="005D7A5E" w:rsidRDefault="004E4785" w:rsidP="004E4785">
      <w:pPr>
        <w:rPr>
          <w:rFonts w:asciiTheme="minorHAnsi" w:hAnsiTheme="minorHAnsi" w:cs="Arial"/>
          <w:color w:val="FF0000"/>
          <w:sz w:val="20"/>
        </w:rPr>
      </w:pPr>
    </w:p>
    <w:p w:rsidR="000D2FC3" w:rsidRPr="005D7A5E" w:rsidRDefault="000D2FC3" w:rsidP="00025790">
      <w:pPr>
        <w:numPr>
          <w:ilvl w:val="1"/>
          <w:numId w:val="2"/>
        </w:numPr>
        <w:rPr>
          <w:rFonts w:asciiTheme="minorHAnsi" w:hAnsiTheme="minorHAnsi" w:cs="Arial"/>
          <w:sz w:val="20"/>
        </w:rPr>
      </w:pPr>
      <w:r w:rsidRPr="005D7A5E">
        <w:rPr>
          <w:rFonts w:asciiTheme="minorHAnsi" w:hAnsiTheme="minorHAnsi" w:cs="Arial"/>
          <w:b/>
          <w:sz w:val="20"/>
        </w:rPr>
        <w:t xml:space="preserve">Advertising on </w:t>
      </w:r>
      <w:r w:rsidR="00FE267D" w:rsidRPr="005D7A5E">
        <w:rPr>
          <w:rFonts w:asciiTheme="minorHAnsi" w:hAnsiTheme="minorHAnsi" w:cs="Arial"/>
          <w:b/>
          <w:sz w:val="20"/>
        </w:rPr>
        <w:t>School Buses</w:t>
      </w:r>
    </w:p>
    <w:p w:rsidR="001D54C0" w:rsidRDefault="007C7D34" w:rsidP="001D54C0">
      <w:pPr>
        <w:pStyle w:val="ListParagraph"/>
        <w:numPr>
          <w:ilvl w:val="0"/>
          <w:numId w:val="4"/>
        </w:numPr>
        <w:rPr>
          <w:rFonts w:asciiTheme="minorHAnsi" w:hAnsiTheme="minorHAnsi" w:cs="Arial"/>
          <w:sz w:val="20"/>
        </w:rPr>
      </w:pPr>
      <w:r w:rsidRPr="001D54C0">
        <w:rPr>
          <w:rFonts w:asciiTheme="minorHAnsi" w:hAnsiTheme="minorHAnsi" w:cs="Arial"/>
          <w:sz w:val="20"/>
        </w:rPr>
        <w:t xml:space="preserve">Pursuant to </w:t>
      </w:r>
      <w:r w:rsidR="00B1707B" w:rsidRPr="001D54C0">
        <w:rPr>
          <w:rFonts w:asciiTheme="minorHAnsi" w:hAnsiTheme="minorHAnsi" w:cs="Arial"/>
          <w:sz w:val="20"/>
        </w:rPr>
        <w:t xml:space="preserve">N.J.A.C. </w:t>
      </w:r>
      <w:r w:rsidRPr="001D54C0">
        <w:rPr>
          <w:rFonts w:asciiTheme="minorHAnsi" w:hAnsiTheme="minorHAnsi" w:cs="Arial"/>
          <w:sz w:val="20"/>
        </w:rPr>
        <w:t>6A:27-7.12, l</w:t>
      </w:r>
      <w:r w:rsidR="00FE267D" w:rsidRPr="001D54C0">
        <w:rPr>
          <w:rFonts w:asciiTheme="minorHAnsi" w:hAnsiTheme="minorHAnsi" w:cs="Arial"/>
          <w:sz w:val="20"/>
        </w:rPr>
        <w:t>ocal boards of education which permit advertisements on school buses owned by the board shall submit a report to the Commissioner of Education no later than June 30</w:t>
      </w:r>
      <w:r w:rsidR="00FE267D" w:rsidRPr="001D54C0">
        <w:rPr>
          <w:rFonts w:asciiTheme="minorHAnsi" w:hAnsiTheme="minorHAnsi" w:cs="Arial"/>
          <w:sz w:val="20"/>
          <w:vertAlign w:val="superscript"/>
        </w:rPr>
        <w:t>th</w:t>
      </w:r>
      <w:r w:rsidR="00FE267D" w:rsidRPr="001D54C0">
        <w:rPr>
          <w:rFonts w:asciiTheme="minorHAnsi" w:hAnsiTheme="minorHAnsi" w:cs="Arial"/>
          <w:sz w:val="20"/>
        </w:rPr>
        <w:t xml:space="preserve"> each year. </w:t>
      </w:r>
    </w:p>
    <w:p w:rsidR="00FE267D" w:rsidRDefault="00FE267D" w:rsidP="000110E6">
      <w:pPr>
        <w:pStyle w:val="ListParagraph"/>
        <w:numPr>
          <w:ilvl w:val="0"/>
          <w:numId w:val="4"/>
        </w:numPr>
        <w:rPr>
          <w:rFonts w:asciiTheme="minorHAnsi" w:hAnsiTheme="minorHAnsi" w:cs="Arial"/>
          <w:sz w:val="20"/>
        </w:rPr>
      </w:pPr>
      <w:r w:rsidRPr="001D54C0">
        <w:rPr>
          <w:rFonts w:asciiTheme="minorHAnsi" w:hAnsiTheme="minorHAnsi" w:cs="Arial"/>
          <w:sz w:val="20"/>
        </w:rPr>
        <w:t xml:space="preserve">The report must </w:t>
      </w:r>
      <w:r w:rsidR="007C7D34" w:rsidRPr="001D54C0">
        <w:rPr>
          <w:rFonts w:asciiTheme="minorHAnsi" w:hAnsiTheme="minorHAnsi" w:cs="Arial"/>
          <w:sz w:val="20"/>
        </w:rPr>
        <w:t>contain: the number of district-</w:t>
      </w:r>
      <w:r w:rsidRPr="001D54C0">
        <w:rPr>
          <w:rFonts w:asciiTheme="minorHAnsi" w:hAnsiTheme="minorHAnsi" w:cs="Arial"/>
          <w:sz w:val="20"/>
        </w:rPr>
        <w:t>owned school buses upon which advertising has been placed; the length of time the advertisements have been on the school buses and the total revenue earned by the school district</w:t>
      </w:r>
      <w:r w:rsidR="001D54C0" w:rsidRPr="001D54C0">
        <w:rPr>
          <w:rFonts w:asciiTheme="minorHAnsi" w:hAnsiTheme="minorHAnsi" w:cs="Arial"/>
          <w:sz w:val="20"/>
        </w:rPr>
        <w:t>,</w:t>
      </w:r>
      <w:r w:rsidRPr="001D54C0">
        <w:rPr>
          <w:rFonts w:asciiTheme="minorHAnsi" w:hAnsiTheme="minorHAnsi" w:cs="Arial"/>
          <w:sz w:val="20"/>
        </w:rPr>
        <w:t xml:space="preserve"> </w:t>
      </w:r>
      <w:r w:rsidR="00BA34EC" w:rsidRPr="001D54C0">
        <w:rPr>
          <w:rFonts w:asciiTheme="minorHAnsi" w:hAnsiTheme="minorHAnsi" w:cs="Arial"/>
          <w:sz w:val="20"/>
        </w:rPr>
        <w:t>because of</w:t>
      </w:r>
      <w:r w:rsidRPr="001D54C0">
        <w:rPr>
          <w:rFonts w:asciiTheme="minorHAnsi" w:hAnsiTheme="minorHAnsi" w:cs="Arial"/>
          <w:sz w:val="20"/>
        </w:rPr>
        <w:t xml:space="preserve"> the</w:t>
      </w:r>
      <w:r w:rsidR="001D54C0">
        <w:rPr>
          <w:rFonts w:asciiTheme="minorHAnsi" w:hAnsiTheme="minorHAnsi" w:cs="Arial"/>
          <w:sz w:val="20"/>
        </w:rPr>
        <w:t xml:space="preserve"> </w:t>
      </w:r>
      <w:r w:rsidR="00C64261" w:rsidRPr="001D54C0">
        <w:rPr>
          <w:rFonts w:asciiTheme="minorHAnsi" w:hAnsiTheme="minorHAnsi" w:cs="Arial"/>
          <w:sz w:val="20"/>
        </w:rPr>
        <w:t>advertisements</w:t>
      </w:r>
      <w:r w:rsidRPr="001D54C0">
        <w:rPr>
          <w:rFonts w:asciiTheme="minorHAnsi" w:hAnsiTheme="minorHAnsi" w:cs="Arial"/>
          <w:sz w:val="20"/>
        </w:rPr>
        <w:t>.</w:t>
      </w:r>
    </w:p>
    <w:p w:rsidR="00273DE7" w:rsidRDefault="00273DE7" w:rsidP="00273DE7">
      <w:pPr>
        <w:rPr>
          <w:rFonts w:asciiTheme="minorHAnsi" w:hAnsiTheme="minorHAnsi" w:cs="Arial"/>
          <w:sz w:val="20"/>
        </w:rPr>
      </w:pPr>
    </w:p>
    <w:p w:rsidR="00273DE7" w:rsidRPr="00273DE7" w:rsidRDefault="00273DE7" w:rsidP="00273DE7">
      <w:pPr>
        <w:rPr>
          <w:rFonts w:asciiTheme="minorHAnsi" w:hAnsiTheme="minorHAnsi" w:cs="Arial"/>
          <w:sz w:val="20"/>
        </w:rPr>
      </w:pPr>
    </w:p>
    <w:p w:rsidR="00AE34D6" w:rsidRPr="005D7A5E" w:rsidRDefault="00AE34D6" w:rsidP="002E04D6">
      <w:pPr>
        <w:ind w:left="720"/>
        <w:rPr>
          <w:rFonts w:asciiTheme="minorHAnsi" w:hAnsiTheme="minorHAnsi" w:cs="Arial"/>
          <w:sz w:val="20"/>
        </w:rPr>
      </w:pPr>
    </w:p>
    <w:p w:rsidR="004358A9" w:rsidRPr="0019032B" w:rsidRDefault="004358A9" w:rsidP="00025790">
      <w:pPr>
        <w:numPr>
          <w:ilvl w:val="1"/>
          <w:numId w:val="2"/>
        </w:numPr>
        <w:rPr>
          <w:rFonts w:asciiTheme="minorHAnsi" w:hAnsiTheme="minorHAnsi" w:cs="Arial"/>
          <w:sz w:val="20"/>
        </w:rPr>
      </w:pPr>
      <w:r w:rsidRPr="0019032B">
        <w:rPr>
          <w:rFonts w:asciiTheme="minorHAnsi" w:hAnsiTheme="minorHAnsi" w:cs="Arial"/>
          <w:b/>
          <w:sz w:val="20"/>
        </w:rPr>
        <w:lastRenderedPageBreak/>
        <w:t>FY 201</w:t>
      </w:r>
      <w:r w:rsidR="00DA0FCF">
        <w:rPr>
          <w:rFonts w:asciiTheme="minorHAnsi" w:hAnsiTheme="minorHAnsi" w:cs="Arial"/>
          <w:b/>
          <w:sz w:val="20"/>
        </w:rPr>
        <w:t>9</w:t>
      </w:r>
      <w:r w:rsidRPr="0019032B">
        <w:rPr>
          <w:rFonts w:asciiTheme="minorHAnsi" w:hAnsiTheme="minorHAnsi" w:cs="Arial"/>
          <w:b/>
          <w:sz w:val="20"/>
        </w:rPr>
        <w:t xml:space="preserve"> Entitlement Grant Applications</w:t>
      </w:r>
      <w:r w:rsidR="004F60D8" w:rsidRPr="0019032B">
        <w:rPr>
          <w:rFonts w:asciiTheme="minorHAnsi" w:hAnsiTheme="minorHAnsi" w:cs="Arial"/>
          <w:b/>
          <w:sz w:val="20"/>
        </w:rPr>
        <w:t xml:space="preserve"> &amp; Allocations</w:t>
      </w:r>
    </w:p>
    <w:p w:rsidR="004358A9" w:rsidRDefault="006F67C0" w:rsidP="00025790">
      <w:pPr>
        <w:numPr>
          <w:ilvl w:val="4"/>
          <w:numId w:val="2"/>
        </w:numPr>
        <w:rPr>
          <w:rFonts w:asciiTheme="minorHAnsi" w:hAnsiTheme="minorHAnsi" w:cs="Arial"/>
          <w:sz w:val="20"/>
        </w:rPr>
      </w:pPr>
      <w:r w:rsidRPr="005D7A5E">
        <w:rPr>
          <w:rFonts w:asciiTheme="minorHAnsi" w:hAnsiTheme="minorHAnsi" w:cs="Arial"/>
          <w:sz w:val="20"/>
        </w:rPr>
        <w:t xml:space="preserve">FY </w:t>
      </w:r>
      <w:r w:rsidR="004D68BF">
        <w:rPr>
          <w:rFonts w:asciiTheme="minorHAnsi" w:hAnsiTheme="minorHAnsi" w:cs="Arial"/>
          <w:sz w:val="20"/>
        </w:rPr>
        <w:t>1</w:t>
      </w:r>
      <w:r w:rsidR="00DA0FCF">
        <w:rPr>
          <w:rFonts w:asciiTheme="minorHAnsi" w:hAnsiTheme="minorHAnsi" w:cs="Arial"/>
          <w:sz w:val="20"/>
        </w:rPr>
        <w:t>9</w:t>
      </w:r>
      <w:r w:rsidRPr="005D7A5E">
        <w:rPr>
          <w:rFonts w:asciiTheme="minorHAnsi" w:hAnsiTheme="minorHAnsi" w:cs="Arial"/>
          <w:sz w:val="20"/>
        </w:rPr>
        <w:t xml:space="preserve"> </w:t>
      </w:r>
      <w:r w:rsidR="007C7D34" w:rsidRPr="005D7A5E">
        <w:rPr>
          <w:rFonts w:asciiTheme="minorHAnsi" w:hAnsiTheme="minorHAnsi" w:cs="Arial"/>
          <w:sz w:val="20"/>
        </w:rPr>
        <w:t>a</w:t>
      </w:r>
      <w:r w:rsidR="004358A9" w:rsidRPr="005D7A5E">
        <w:rPr>
          <w:rFonts w:asciiTheme="minorHAnsi" w:hAnsiTheme="minorHAnsi" w:cs="Arial"/>
          <w:sz w:val="20"/>
        </w:rPr>
        <w:t>llocation</w:t>
      </w:r>
      <w:r w:rsidRPr="005D7A5E">
        <w:rPr>
          <w:rFonts w:asciiTheme="minorHAnsi" w:hAnsiTheme="minorHAnsi" w:cs="Arial"/>
          <w:sz w:val="20"/>
        </w:rPr>
        <w:t xml:space="preserve"> notices</w:t>
      </w:r>
      <w:r w:rsidR="005111EB">
        <w:rPr>
          <w:rFonts w:asciiTheme="minorHAnsi" w:hAnsiTheme="minorHAnsi" w:cs="Arial"/>
          <w:sz w:val="20"/>
        </w:rPr>
        <w:t xml:space="preserve"> for IDEA &amp; Perkins </w:t>
      </w:r>
      <w:r w:rsidRPr="005D7A5E">
        <w:rPr>
          <w:rFonts w:asciiTheme="minorHAnsi" w:hAnsiTheme="minorHAnsi" w:cs="Arial"/>
          <w:sz w:val="20"/>
        </w:rPr>
        <w:t xml:space="preserve">will be </w:t>
      </w:r>
      <w:r w:rsidR="004358A9" w:rsidRPr="005D7A5E">
        <w:rPr>
          <w:rFonts w:asciiTheme="minorHAnsi" w:hAnsiTheme="minorHAnsi" w:cs="Arial"/>
          <w:sz w:val="20"/>
        </w:rPr>
        <w:t>released mid</w:t>
      </w:r>
      <w:r w:rsidRPr="005D7A5E">
        <w:rPr>
          <w:rFonts w:asciiTheme="minorHAnsi" w:hAnsiTheme="minorHAnsi" w:cs="Arial"/>
          <w:sz w:val="20"/>
        </w:rPr>
        <w:t>-</w:t>
      </w:r>
      <w:r w:rsidR="005111EB">
        <w:rPr>
          <w:rFonts w:asciiTheme="minorHAnsi" w:hAnsiTheme="minorHAnsi" w:cs="Arial"/>
          <w:sz w:val="20"/>
        </w:rPr>
        <w:t>to-</w:t>
      </w:r>
      <w:r w:rsidRPr="005D7A5E">
        <w:rPr>
          <w:rFonts w:asciiTheme="minorHAnsi" w:hAnsiTheme="minorHAnsi" w:cs="Arial"/>
          <w:sz w:val="20"/>
        </w:rPr>
        <w:t>late</w:t>
      </w:r>
      <w:r w:rsidR="004358A9" w:rsidRPr="005D7A5E">
        <w:rPr>
          <w:rFonts w:asciiTheme="minorHAnsi" w:hAnsiTheme="minorHAnsi" w:cs="Arial"/>
          <w:sz w:val="20"/>
        </w:rPr>
        <w:t xml:space="preserve"> May 201</w:t>
      </w:r>
      <w:r w:rsidR="00DA0FCF">
        <w:rPr>
          <w:rFonts w:asciiTheme="minorHAnsi" w:hAnsiTheme="minorHAnsi" w:cs="Arial"/>
          <w:sz w:val="20"/>
        </w:rPr>
        <w:t>8</w:t>
      </w:r>
    </w:p>
    <w:p w:rsidR="00F6172A" w:rsidRDefault="00F6172A" w:rsidP="00B31C9D">
      <w:pPr>
        <w:numPr>
          <w:ilvl w:val="4"/>
          <w:numId w:val="2"/>
        </w:numPr>
        <w:rPr>
          <w:rFonts w:asciiTheme="minorHAnsi" w:hAnsiTheme="minorHAnsi" w:cs="Arial"/>
          <w:sz w:val="20"/>
        </w:rPr>
      </w:pPr>
      <w:r w:rsidRPr="00F6172A">
        <w:rPr>
          <w:rFonts w:asciiTheme="minorHAnsi" w:hAnsiTheme="minorHAnsi" w:cs="Arial"/>
          <w:sz w:val="20"/>
        </w:rPr>
        <w:t>For FY19 planning purposes estimate 85% of FY18 allocations</w:t>
      </w:r>
    </w:p>
    <w:p w:rsidR="006F67C0" w:rsidRPr="00F6172A" w:rsidRDefault="004358A9" w:rsidP="00B31C9D">
      <w:pPr>
        <w:numPr>
          <w:ilvl w:val="4"/>
          <w:numId w:val="2"/>
        </w:numPr>
        <w:rPr>
          <w:rFonts w:asciiTheme="minorHAnsi" w:hAnsiTheme="minorHAnsi" w:cs="Arial"/>
          <w:sz w:val="20"/>
        </w:rPr>
      </w:pPr>
      <w:r w:rsidRPr="00F6172A">
        <w:rPr>
          <w:rFonts w:asciiTheme="minorHAnsi" w:hAnsiTheme="minorHAnsi" w:cs="Arial"/>
          <w:sz w:val="20"/>
        </w:rPr>
        <w:t xml:space="preserve">Anticipate IDEA </w:t>
      </w:r>
      <w:r w:rsidR="004F60D8" w:rsidRPr="00F6172A">
        <w:rPr>
          <w:rFonts w:asciiTheme="minorHAnsi" w:hAnsiTheme="minorHAnsi" w:cs="Arial"/>
          <w:sz w:val="20"/>
        </w:rPr>
        <w:t>application</w:t>
      </w:r>
      <w:r w:rsidRPr="00F6172A">
        <w:rPr>
          <w:rFonts w:asciiTheme="minorHAnsi" w:hAnsiTheme="minorHAnsi" w:cs="Arial"/>
          <w:sz w:val="20"/>
        </w:rPr>
        <w:t xml:space="preserve"> will open </w:t>
      </w:r>
      <w:r w:rsidR="004D68BF" w:rsidRPr="00F6172A">
        <w:rPr>
          <w:rFonts w:asciiTheme="minorHAnsi" w:hAnsiTheme="minorHAnsi" w:cs="Arial"/>
          <w:sz w:val="20"/>
        </w:rPr>
        <w:t xml:space="preserve">mid to </w:t>
      </w:r>
      <w:r w:rsidR="006F67C0" w:rsidRPr="00F6172A">
        <w:rPr>
          <w:rFonts w:asciiTheme="minorHAnsi" w:hAnsiTheme="minorHAnsi" w:cs="Arial"/>
          <w:sz w:val="20"/>
        </w:rPr>
        <w:t>l</w:t>
      </w:r>
      <w:r w:rsidRPr="00F6172A">
        <w:rPr>
          <w:rFonts w:asciiTheme="minorHAnsi" w:hAnsiTheme="minorHAnsi" w:cs="Arial"/>
          <w:sz w:val="20"/>
        </w:rPr>
        <w:t>ate May</w:t>
      </w:r>
      <w:r w:rsidR="004F60D8" w:rsidRPr="00F6172A">
        <w:rPr>
          <w:rFonts w:asciiTheme="minorHAnsi" w:hAnsiTheme="minorHAnsi" w:cs="Arial"/>
          <w:sz w:val="20"/>
        </w:rPr>
        <w:t xml:space="preserve"> 201</w:t>
      </w:r>
      <w:r w:rsidR="00DA0FCF" w:rsidRPr="00F6172A">
        <w:rPr>
          <w:rFonts w:asciiTheme="minorHAnsi" w:hAnsiTheme="minorHAnsi" w:cs="Arial"/>
          <w:sz w:val="20"/>
        </w:rPr>
        <w:t>8</w:t>
      </w:r>
    </w:p>
    <w:p w:rsidR="004F60D8" w:rsidRDefault="004F60D8" w:rsidP="00025790">
      <w:pPr>
        <w:numPr>
          <w:ilvl w:val="4"/>
          <w:numId w:val="2"/>
        </w:numPr>
        <w:rPr>
          <w:rFonts w:asciiTheme="minorHAnsi" w:hAnsiTheme="minorHAnsi" w:cs="Arial"/>
          <w:sz w:val="20"/>
        </w:rPr>
      </w:pPr>
      <w:r>
        <w:rPr>
          <w:rFonts w:asciiTheme="minorHAnsi" w:hAnsiTheme="minorHAnsi" w:cs="Arial"/>
          <w:sz w:val="20"/>
        </w:rPr>
        <w:t xml:space="preserve">Anticipate ESEA </w:t>
      </w:r>
      <w:r w:rsidR="00333F89">
        <w:rPr>
          <w:rFonts w:asciiTheme="minorHAnsi" w:hAnsiTheme="minorHAnsi" w:cs="Arial"/>
          <w:sz w:val="20"/>
        </w:rPr>
        <w:t xml:space="preserve">application </w:t>
      </w:r>
      <w:r>
        <w:rPr>
          <w:rFonts w:asciiTheme="minorHAnsi" w:hAnsiTheme="minorHAnsi" w:cs="Arial"/>
          <w:sz w:val="20"/>
        </w:rPr>
        <w:t>mid to late June 201</w:t>
      </w:r>
      <w:r w:rsidR="00DA0FCF">
        <w:rPr>
          <w:rFonts w:asciiTheme="minorHAnsi" w:hAnsiTheme="minorHAnsi" w:cs="Arial"/>
          <w:sz w:val="20"/>
        </w:rPr>
        <w:t>8</w:t>
      </w:r>
    </w:p>
    <w:p w:rsidR="001968E2" w:rsidRDefault="00F67B13" w:rsidP="001968E2">
      <w:pPr>
        <w:numPr>
          <w:ilvl w:val="4"/>
          <w:numId w:val="2"/>
        </w:numPr>
        <w:rPr>
          <w:rFonts w:asciiTheme="minorHAnsi" w:hAnsiTheme="minorHAnsi" w:cs="Arial"/>
          <w:sz w:val="20"/>
        </w:rPr>
      </w:pPr>
      <w:hyperlink r:id="rId19" w:history="1">
        <w:r w:rsidR="001968E2">
          <w:rPr>
            <w:rStyle w:val="Hyperlink"/>
            <w:rFonts w:asciiTheme="minorHAnsi" w:hAnsiTheme="minorHAnsi" w:cs="Arial"/>
            <w:sz w:val="20"/>
          </w:rPr>
          <w:t xml:space="preserve">ESEA Guidance </w:t>
        </w:r>
      </w:hyperlink>
      <w:r w:rsidR="001968E2">
        <w:rPr>
          <w:rFonts w:asciiTheme="minorHAnsi" w:hAnsiTheme="minorHAnsi" w:cs="Arial"/>
          <w:sz w:val="20"/>
        </w:rPr>
        <w:t xml:space="preserve">  Understanding ESEA funding changes as amended by ESSA. </w:t>
      </w:r>
    </w:p>
    <w:p w:rsidR="007960CD" w:rsidRDefault="006F67C0" w:rsidP="00025790">
      <w:pPr>
        <w:numPr>
          <w:ilvl w:val="4"/>
          <w:numId w:val="2"/>
        </w:numPr>
        <w:rPr>
          <w:rFonts w:asciiTheme="minorHAnsi" w:hAnsiTheme="minorHAnsi" w:cs="Arial"/>
          <w:sz w:val="20"/>
        </w:rPr>
      </w:pPr>
      <w:r w:rsidRPr="005D7A5E">
        <w:rPr>
          <w:rFonts w:asciiTheme="minorHAnsi" w:hAnsiTheme="minorHAnsi" w:cs="Arial"/>
          <w:sz w:val="20"/>
        </w:rPr>
        <w:t>Perkins-Phase 1, program portion released</w:t>
      </w:r>
      <w:r w:rsidR="00202AAE">
        <w:rPr>
          <w:rFonts w:asciiTheme="minorHAnsi" w:hAnsiTheme="minorHAnsi" w:cs="Arial"/>
          <w:sz w:val="20"/>
        </w:rPr>
        <w:t xml:space="preserve"> in April</w:t>
      </w:r>
      <w:r w:rsidRPr="005D7A5E">
        <w:rPr>
          <w:rFonts w:asciiTheme="minorHAnsi" w:hAnsiTheme="minorHAnsi" w:cs="Arial"/>
          <w:sz w:val="20"/>
        </w:rPr>
        <w:t xml:space="preserve">; Phase 2 budget </w:t>
      </w:r>
      <w:r w:rsidR="0092608C" w:rsidRPr="005D7A5E">
        <w:rPr>
          <w:rFonts w:asciiTheme="minorHAnsi" w:hAnsiTheme="minorHAnsi" w:cs="Arial"/>
          <w:sz w:val="20"/>
        </w:rPr>
        <w:t xml:space="preserve">portion </w:t>
      </w:r>
      <w:r w:rsidR="0092608C">
        <w:rPr>
          <w:rFonts w:asciiTheme="minorHAnsi" w:hAnsiTheme="minorHAnsi" w:cs="Arial"/>
          <w:sz w:val="20"/>
        </w:rPr>
        <w:t>mid</w:t>
      </w:r>
      <w:r w:rsidR="005D2716">
        <w:rPr>
          <w:rFonts w:asciiTheme="minorHAnsi" w:hAnsiTheme="minorHAnsi" w:cs="Arial"/>
          <w:sz w:val="20"/>
        </w:rPr>
        <w:t xml:space="preserve"> to </w:t>
      </w:r>
      <w:r w:rsidRPr="005D7A5E">
        <w:rPr>
          <w:rFonts w:asciiTheme="minorHAnsi" w:hAnsiTheme="minorHAnsi" w:cs="Arial"/>
          <w:sz w:val="20"/>
        </w:rPr>
        <w:t>late May</w:t>
      </w:r>
    </w:p>
    <w:p w:rsidR="00333F89" w:rsidRPr="006D5C8E" w:rsidRDefault="00333F89" w:rsidP="00025790">
      <w:pPr>
        <w:numPr>
          <w:ilvl w:val="4"/>
          <w:numId w:val="2"/>
        </w:numPr>
        <w:rPr>
          <w:rFonts w:asciiTheme="minorHAnsi" w:hAnsiTheme="minorHAnsi" w:cs="Arial"/>
          <w:i/>
          <w:sz w:val="20"/>
        </w:rPr>
      </w:pPr>
      <w:r w:rsidRPr="006D5C8E">
        <w:rPr>
          <w:rFonts w:asciiTheme="minorHAnsi" w:hAnsiTheme="minorHAnsi" w:cs="Arial"/>
          <w:i/>
          <w:sz w:val="20"/>
          <w:u w:val="single"/>
        </w:rPr>
        <w:t>New EWEG feature</w:t>
      </w:r>
      <w:r w:rsidRPr="006D5C8E">
        <w:rPr>
          <w:rFonts w:asciiTheme="minorHAnsi" w:hAnsiTheme="minorHAnsi" w:cs="Arial"/>
          <w:i/>
          <w:sz w:val="20"/>
        </w:rPr>
        <w:t xml:space="preserve">: Summary </w:t>
      </w:r>
      <w:r w:rsidR="007E221B" w:rsidRPr="006D5C8E">
        <w:rPr>
          <w:rFonts w:asciiTheme="minorHAnsi" w:hAnsiTheme="minorHAnsi" w:cs="Arial"/>
          <w:i/>
          <w:sz w:val="20"/>
        </w:rPr>
        <w:t>funding</w:t>
      </w:r>
      <w:r w:rsidRPr="006D5C8E">
        <w:rPr>
          <w:rFonts w:asciiTheme="minorHAnsi" w:hAnsiTheme="minorHAnsi" w:cs="Arial"/>
          <w:i/>
          <w:sz w:val="20"/>
        </w:rPr>
        <w:t xml:space="preserve"> page. Displays all allocations, amounts paid and balances for all districts grants in single location. </w:t>
      </w:r>
    </w:p>
    <w:p w:rsidR="00333F89" w:rsidRPr="006D5C8E" w:rsidRDefault="00333F89" w:rsidP="00333F89">
      <w:pPr>
        <w:numPr>
          <w:ilvl w:val="5"/>
          <w:numId w:val="2"/>
        </w:numPr>
        <w:rPr>
          <w:rFonts w:asciiTheme="minorHAnsi" w:hAnsiTheme="minorHAnsi" w:cs="Arial"/>
          <w:i/>
          <w:sz w:val="20"/>
        </w:rPr>
      </w:pPr>
      <w:r w:rsidRPr="006D5C8E">
        <w:rPr>
          <w:rFonts w:asciiTheme="minorHAnsi" w:hAnsiTheme="minorHAnsi" w:cs="Arial"/>
          <w:i/>
          <w:sz w:val="20"/>
        </w:rPr>
        <w:t>If the amount in the in both the total funds available column and last approved budget column are greater than zero, the application has been approved and funds are available to the district.</w:t>
      </w:r>
    </w:p>
    <w:p w:rsidR="004629B4" w:rsidRDefault="00333F89" w:rsidP="006D5C8E">
      <w:pPr>
        <w:numPr>
          <w:ilvl w:val="5"/>
          <w:numId w:val="2"/>
        </w:numPr>
        <w:rPr>
          <w:rFonts w:asciiTheme="minorHAnsi" w:hAnsiTheme="minorHAnsi" w:cs="Arial"/>
          <w:i/>
          <w:sz w:val="20"/>
        </w:rPr>
      </w:pPr>
      <w:r w:rsidRPr="006D5C8E">
        <w:rPr>
          <w:rFonts w:asciiTheme="minorHAnsi" w:hAnsiTheme="minorHAnsi" w:cs="Arial"/>
          <w:i/>
          <w:sz w:val="20"/>
        </w:rPr>
        <w:t xml:space="preserve">A zero in either of the two columns indicates application was not approved, district refused funds or district is participating </w:t>
      </w:r>
      <w:r w:rsidR="006D5C8E">
        <w:rPr>
          <w:rFonts w:asciiTheme="minorHAnsi" w:hAnsiTheme="minorHAnsi" w:cs="Arial"/>
          <w:i/>
          <w:sz w:val="20"/>
        </w:rPr>
        <w:t>in a consortium</w:t>
      </w:r>
    </w:p>
    <w:p w:rsidR="00DA0FCF" w:rsidRPr="00F6172A" w:rsidRDefault="00F67B13" w:rsidP="00DA0FCF">
      <w:pPr>
        <w:numPr>
          <w:ilvl w:val="5"/>
          <w:numId w:val="2"/>
        </w:numPr>
        <w:rPr>
          <w:rStyle w:val="Hyperlink"/>
          <w:rFonts w:asciiTheme="minorHAnsi" w:hAnsiTheme="minorHAnsi" w:cs="Arial"/>
          <w:i/>
          <w:color w:val="auto"/>
          <w:sz w:val="20"/>
          <w:u w:val="none"/>
        </w:rPr>
      </w:pPr>
      <w:hyperlink r:id="rId20" w:history="1">
        <w:r w:rsidR="00DA0FCF">
          <w:rPr>
            <w:rStyle w:val="Hyperlink"/>
            <w:rFonts w:asciiTheme="minorHAnsi" w:hAnsiTheme="minorHAnsi" w:cs="Arial"/>
            <w:sz w:val="20"/>
          </w:rPr>
          <w:t>Federal Program Rates</w:t>
        </w:r>
      </w:hyperlink>
    </w:p>
    <w:p w:rsidR="00F6172A" w:rsidRDefault="00F67B13" w:rsidP="00F6172A">
      <w:pPr>
        <w:numPr>
          <w:ilvl w:val="4"/>
          <w:numId w:val="2"/>
        </w:numPr>
        <w:rPr>
          <w:rFonts w:asciiTheme="minorHAnsi" w:hAnsiTheme="minorHAnsi" w:cs="Arial"/>
          <w:i/>
          <w:sz w:val="20"/>
        </w:rPr>
      </w:pPr>
      <w:hyperlink r:id="rId21" w:history="1">
        <w:r w:rsidR="00F6172A">
          <w:rPr>
            <w:rStyle w:val="Hyperlink"/>
            <w:rFonts w:asciiTheme="minorHAnsi" w:hAnsiTheme="minorHAnsi" w:cs="Arial"/>
            <w:sz w:val="20"/>
          </w:rPr>
          <w:t>Planning Information for FY19 Entitlement Grants</w:t>
        </w:r>
      </w:hyperlink>
    </w:p>
    <w:p w:rsidR="007A435A" w:rsidRDefault="00F67B13" w:rsidP="007A435A">
      <w:pPr>
        <w:numPr>
          <w:ilvl w:val="4"/>
          <w:numId w:val="2"/>
        </w:numPr>
        <w:rPr>
          <w:rFonts w:asciiTheme="minorHAnsi" w:hAnsiTheme="minorHAnsi" w:cs="Arial"/>
          <w:i/>
          <w:sz w:val="20"/>
        </w:rPr>
      </w:pPr>
      <w:hyperlink r:id="rId22" w:history="1">
        <w:r w:rsidR="007A435A">
          <w:rPr>
            <w:rStyle w:val="Hyperlink"/>
            <w:rFonts w:asciiTheme="minorHAnsi" w:hAnsiTheme="minorHAnsi" w:cs="Arial"/>
            <w:sz w:val="20"/>
          </w:rPr>
          <w:t xml:space="preserve">Due Dates for FY 18 </w:t>
        </w:r>
        <w:r w:rsidR="00645D65">
          <w:rPr>
            <w:rStyle w:val="Hyperlink"/>
            <w:rFonts w:asciiTheme="minorHAnsi" w:hAnsiTheme="minorHAnsi" w:cs="Arial"/>
            <w:sz w:val="20"/>
          </w:rPr>
          <w:t>ESEA, IDEA</w:t>
        </w:r>
        <w:r w:rsidR="007A435A">
          <w:rPr>
            <w:rStyle w:val="Hyperlink"/>
            <w:rFonts w:asciiTheme="minorHAnsi" w:hAnsiTheme="minorHAnsi" w:cs="Arial"/>
            <w:sz w:val="20"/>
          </w:rPr>
          <w:t xml:space="preserve"> and Perkins</w:t>
        </w:r>
      </w:hyperlink>
    </w:p>
    <w:p w:rsidR="005D7A5E" w:rsidRPr="005D7A5E" w:rsidRDefault="005D7A5E" w:rsidP="005C0124">
      <w:pPr>
        <w:ind w:left="1800"/>
        <w:rPr>
          <w:rFonts w:asciiTheme="minorHAnsi" w:hAnsiTheme="minorHAnsi" w:cs="Arial"/>
          <w:sz w:val="20"/>
        </w:rPr>
      </w:pPr>
    </w:p>
    <w:p w:rsidR="000D2ECB" w:rsidRPr="005D7A5E" w:rsidRDefault="00770D66" w:rsidP="00025790">
      <w:pPr>
        <w:numPr>
          <w:ilvl w:val="1"/>
          <w:numId w:val="2"/>
        </w:numPr>
        <w:rPr>
          <w:rFonts w:asciiTheme="minorHAnsi" w:hAnsiTheme="minorHAnsi" w:cs="Arial"/>
          <w:sz w:val="20"/>
        </w:rPr>
      </w:pPr>
      <w:r w:rsidRPr="005D7A5E">
        <w:rPr>
          <w:rFonts w:asciiTheme="minorHAnsi" w:hAnsiTheme="minorHAnsi" w:cs="Arial"/>
          <w:b/>
          <w:sz w:val="20"/>
        </w:rPr>
        <w:t>FY 201</w:t>
      </w:r>
      <w:r w:rsidR="00DA0FCF">
        <w:rPr>
          <w:rFonts w:asciiTheme="minorHAnsi" w:hAnsiTheme="minorHAnsi" w:cs="Arial"/>
          <w:b/>
          <w:sz w:val="20"/>
        </w:rPr>
        <w:t>8</w:t>
      </w:r>
      <w:r w:rsidRPr="005D7A5E">
        <w:rPr>
          <w:rFonts w:asciiTheme="minorHAnsi" w:hAnsiTheme="minorHAnsi" w:cs="Arial"/>
          <w:b/>
          <w:sz w:val="20"/>
        </w:rPr>
        <w:t xml:space="preserve"> School Security Drill Statement of Assurance</w:t>
      </w:r>
    </w:p>
    <w:p w:rsidR="00770D66" w:rsidRPr="005D7A5E" w:rsidRDefault="00770D66" w:rsidP="00025790">
      <w:pPr>
        <w:numPr>
          <w:ilvl w:val="4"/>
          <w:numId w:val="2"/>
        </w:numPr>
        <w:rPr>
          <w:rFonts w:asciiTheme="minorHAnsi" w:hAnsiTheme="minorHAnsi" w:cs="Arial"/>
          <w:sz w:val="20"/>
        </w:rPr>
      </w:pPr>
      <w:r w:rsidRPr="005D7A5E">
        <w:rPr>
          <w:rFonts w:asciiTheme="minorHAnsi" w:hAnsiTheme="minorHAnsi" w:cs="Arial"/>
          <w:sz w:val="20"/>
        </w:rPr>
        <w:t>Districts are required to submit an annual</w:t>
      </w:r>
      <w:r w:rsidR="0022606C" w:rsidRPr="005D7A5E">
        <w:rPr>
          <w:rFonts w:asciiTheme="minorHAnsi" w:hAnsiTheme="minorHAnsi" w:cs="Arial"/>
          <w:sz w:val="20"/>
        </w:rPr>
        <w:t xml:space="preserve"> </w:t>
      </w:r>
      <w:hyperlink r:id="rId23" w:history="1">
        <w:r w:rsidR="0022606C" w:rsidRPr="005D7A5E">
          <w:rPr>
            <w:rStyle w:val="Hyperlink"/>
            <w:rFonts w:asciiTheme="minorHAnsi" w:hAnsiTheme="minorHAnsi" w:cs="Arial"/>
            <w:sz w:val="20"/>
          </w:rPr>
          <w:t>Statement of Assurance</w:t>
        </w:r>
      </w:hyperlink>
      <w:r w:rsidR="0022606C" w:rsidRPr="005D7A5E">
        <w:rPr>
          <w:rFonts w:asciiTheme="minorHAnsi" w:hAnsiTheme="minorHAnsi" w:cs="Arial"/>
          <w:sz w:val="20"/>
        </w:rPr>
        <w:t xml:space="preserve"> to the county o</w:t>
      </w:r>
      <w:r w:rsidRPr="005D7A5E">
        <w:rPr>
          <w:rFonts w:asciiTheme="minorHAnsi" w:hAnsiTheme="minorHAnsi" w:cs="Arial"/>
          <w:sz w:val="20"/>
        </w:rPr>
        <w:t xml:space="preserve">ffice </w:t>
      </w:r>
      <w:r w:rsidR="0022606C" w:rsidRPr="005D7A5E">
        <w:rPr>
          <w:rFonts w:asciiTheme="minorHAnsi" w:hAnsiTheme="minorHAnsi" w:cs="Arial"/>
          <w:sz w:val="20"/>
        </w:rPr>
        <w:t>by June 30th</w:t>
      </w:r>
      <w:r w:rsidRPr="005D7A5E">
        <w:rPr>
          <w:rFonts w:asciiTheme="minorHAnsi" w:hAnsiTheme="minorHAnsi" w:cs="Arial"/>
          <w:sz w:val="20"/>
        </w:rPr>
        <w:t>.</w:t>
      </w:r>
    </w:p>
    <w:p w:rsidR="00770D66" w:rsidRPr="005D7A5E" w:rsidRDefault="0022606C" w:rsidP="00025790">
      <w:pPr>
        <w:numPr>
          <w:ilvl w:val="4"/>
          <w:numId w:val="2"/>
        </w:numPr>
        <w:rPr>
          <w:rFonts w:asciiTheme="minorHAnsi" w:hAnsiTheme="minorHAnsi" w:cs="Arial"/>
          <w:sz w:val="20"/>
        </w:rPr>
      </w:pPr>
      <w:r w:rsidRPr="005D7A5E">
        <w:rPr>
          <w:rFonts w:asciiTheme="minorHAnsi" w:hAnsiTheme="minorHAnsi" w:cs="Arial"/>
          <w:sz w:val="20"/>
        </w:rPr>
        <w:t>County offices will forward an</w:t>
      </w:r>
      <w:r w:rsidR="00770D66" w:rsidRPr="005D7A5E">
        <w:rPr>
          <w:rFonts w:asciiTheme="minorHAnsi" w:hAnsiTheme="minorHAnsi" w:cs="Arial"/>
          <w:sz w:val="20"/>
        </w:rPr>
        <w:t xml:space="preserve"> “informa</w:t>
      </w:r>
      <w:r w:rsidRPr="005D7A5E">
        <w:rPr>
          <w:rFonts w:asciiTheme="minorHAnsi" w:hAnsiTheme="minorHAnsi" w:cs="Arial"/>
          <w:sz w:val="20"/>
        </w:rPr>
        <w:t>tional” copy to the</w:t>
      </w:r>
      <w:r w:rsidR="00770D66" w:rsidRPr="005D7A5E">
        <w:rPr>
          <w:rFonts w:asciiTheme="minorHAnsi" w:hAnsiTheme="minorHAnsi" w:cs="Arial"/>
          <w:sz w:val="20"/>
        </w:rPr>
        <w:t xml:space="preserve"> county </w:t>
      </w:r>
      <w:r w:rsidR="00683CEC" w:rsidRPr="005D7A5E">
        <w:rPr>
          <w:rFonts w:asciiTheme="minorHAnsi" w:hAnsiTheme="minorHAnsi" w:cs="Arial"/>
          <w:sz w:val="20"/>
        </w:rPr>
        <w:t>prosecutor’s</w:t>
      </w:r>
      <w:r w:rsidR="00770D66" w:rsidRPr="005D7A5E">
        <w:rPr>
          <w:rFonts w:asciiTheme="minorHAnsi" w:hAnsiTheme="minorHAnsi" w:cs="Arial"/>
          <w:sz w:val="20"/>
        </w:rPr>
        <w:t xml:space="preserve"> office.</w:t>
      </w:r>
    </w:p>
    <w:p w:rsidR="00770D66" w:rsidRPr="005D7A5E" w:rsidRDefault="00770D66" w:rsidP="00025790">
      <w:pPr>
        <w:numPr>
          <w:ilvl w:val="4"/>
          <w:numId w:val="2"/>
        </w:numPr>
        <w:rPr>
          <w:rFonts w:asciiTheme="minorHAnsi" w:hAnsiTheme="minorHAnsi" w:cs="Arial"/>
          <w:sz w:val="20"/>
        </w:rPr>
      </w:pPr>
      <w:r w:rsidRPr="005D7A5E">
        <w:rPr>
          <w:rFonts w:asciiTheme="minorHAnsi" w:hAnsiTheme="minorHAnsi" w:cs="Arial"/>
          <w:sz w:val="20"/>
        </w:rPr>
        <w:t>The “</w:t>
      </w:r>
      <w:hyperlink r:id="rId24" w:history="1">
        <w:r w:rsidRPr="005D7A5E">
          <w:rPr>
            <w:rStyle w:val="Hyperlink"/>
            <w:rFonts w:asciiTheme="minorHAnsi" w:hAnsiTheme="minorHAnsi" w:cs="Arial"/>
            <w:sz w:val="20"/>
          </w:rPr>
          <w:t>Security Drill Record Form</w:t>
        </w:r>
      </w:hyperlink>
      <w:r w:rsidRPr="005D7A5E">
        <w:rPr>
          <w:rFonts w:asciiTheme="minorHAnsi" w:hAnsiTheme="minorHAnsi" w:cs="Arial"/>
          <w:sz w:val="20"/>
        </w:rPr>
        <w:t>” will be completed by all schools and retained at the district level.</w:t>
      </w:r>
    </w:p>
    <w:p w:rsidR="00B1707B" w:rsidRPr="005D7A5E" w:rsidRDefault="00B1707B" w:rsidP="00025790">
      <w:pPr>
        <w:numPr>
          <w:ilvl w:val="4"/>
          <w:numId w:val="2"/>
        </w:numPr>
        <w:rPr>
          <w:rFonts w:asciiTheme="minorHAnsi" w:hAnsiTheme="minorHAnsi" w:cs="Arial"/>
          <w:sz w:val="20"/>
        </w:rPr>
      </w:pPr>
      <w:r w:rsidRPr="005D7A5E">
        <w:rPr>
          <w:rFonts w:asciiTheme="minorHAnsi" w:hAnsiTheme="minorHAnsi" w:cs="Arial"/>
          <w:sz w:val="20"/>
        </w:rPr>
        <w:t xml:space="preserve">Guidance available at </w:t>
      </w:r>
      <w:hyperlink r:id="rId25" w:history="1">
        <w:r w:rsidRPr="005D7A5E">
          <w:rPr>
            <w:rStyle w:val="Hyperlink"/>
            <w:rFonts w:asciiTheme="minorHAnsi" w:hAnsiTheme="minorHAnsi" w:cs="Arial"/>
            <w:sz w:val="20"/>
          </w:rPr>
          <w:t>School Preparedness and Emergency Planning</w:t>
        </w:r>
      </w:hyperlink>
    </w:p>
    <w:p w:rsidR="00E06EB9" w:rsidRPr="005D7A5E" w:rsidRDefault="00E06EB9" w:rsidP="00E06EB9">
      <w:pPr>
        <w:rPr>
          <w:rFonts w:asciiTheme="minorHAnsi" w:hAnsiTheme="minorHAnsi" w:cs="Arial"/>
          <w:sz w:val="20"/>
        </w:rPr>
      </w:pPr>
    </w:p>
    <w:p w:rsidR="00E06EB9" w:rsidRPr="005D7A5E" w:rsidRDefault="00E06EB9" w:rsidP="00025790">
      <w:pPr>
        <w:numPr>
          <w:ilvl w:val="1"/>
          <w:numId w:val="2"/>
        </w:numPr>
        <w:rPr>
          <w:rFonts w:asciiTheme="minorHAnsi" w:hAnsiTheme="minorHAnsi" w:cs="Arial"/>
          <w:sz w:val="20"/>
        </w:rPr>
      </w:pPr>
      <w:r w:rsidRPr="005D7A5E">
        <w:rPr>
          <w:rFonts w:asciiTheme="minorHAnsi" w:hAnsiTheme="minorHAnsi" w:cs="Arial"/>
          <w:b/>
          <w:sz w:val="20"/>
        </w:rPr>
        <w:t>Report to Board on School District Contracts</w:t>
      </w:r>
    </w:p>
    <w:p w:rsidR="005D7A5E" w:rsidRDefault="00E06EB9" w:rsidP="00025790">
      <w:pPr>
        <w:numPr>
          <w:ilvl w:val="3"/>
          <w:numId w:val="2"/>
        </w:numPr>
        <w:rPr>
          <w:rFonts w:asciiTheme="minorHAnsi" w:hAnsiTheme="minorHAnsi" w:cs="Arial"/>
          <w:sz w:val="20"/>
        </w:rPr>
      </w:pPr>
      <w:r w:rsidRPr="005D7A5E">
        <w:rPr>
          <w:rFonts w:asciiTheme="minorHAnsi" w:hAnsiTheme="minorHAnsi" w:cs="Arial"/>
          <w:sz w:val="20"/>
        </w:rPr>
        <w:t>18A:18A-42.2 –</w:t>
      </w:r>
      <w:r w:rsidR="00284D3A" w:rsidRPr="005D7A5E">
        <w:rPr>
          <w:rFonts w:asciiTheme="minorHAnsi" w:hAnsiTheme="minorHAnsi" w:cs="Arial"/>
          <w:sz w:val="20"/>
        </w:rPr>
        <w:t xml:space="preserve"> a. </w:t>
      </w:r>
      <w:r w:rsidRPr="005D7A5E">
        <w:rPr>
          <w:rFonts w:asciiTheme="minorHAnsi" w:hAnsiTheme="minorHAnsi" w:cs="Arial"/>
          <w:sz w:val="20"/>
        </w:rPr>
        <w:t xml:space="preserve">By July 1 of each school year, the SBA shall submit a written report to the board of education on school district contracts. This report shall include: </w:t>
      </w:r>
      <w:r w:rsidR="0006342E" w:rsidRPr="005D7A5E">
        <w:rPr>
          <w:rFonts w:asciiTheme="minorHAnsi" w:hAnsiTheme="minorHAnsi" w:cs="Arial"/>
          <w:sz w:val="20"/>
        </w:rPr>
        <w:t>a list</w:t>
      </w:r>
      <w:r w:rsidRPr="005D7A5E">
        <w:rPr>
          <w:rFonts w:asciiTheme="minorHAnsi" w:hAnsiTheme="minorHAnsi" w:cs="Arial"/>
          <w:sz w:val="20"/>
        </w:rPr>
        <w:t xml:space="preserve"> of all district contracts that will be awarded, subject to renewal or expire during the school years and an explanation of all applicable federal and State laws, rules and regulations relating to those contracts.</w:t>
      </w:r>
      <w:r w:rsidR="00284D3A" w:rsidRPr="005D7A5E">
        <w:rPr>
          <w:rFonts w:asciiTheme="minorHAnsi" w:hAnsiTheme="minorHAnsi" w:cs="Arial"/>
          <w:sz w:val="20"/>
        </w:rPr>
        <w:t xml:space="preserve"> </w:t>
      </w:r>
    </w:p>
    <w:p w:rsidR="00E06EB9" w:rsidRPr="005D7A5E" w:rsidRDefault="00284D3A" w:rsidP="005D7A5E">
      <w:pPr>
        <w:pStyle w:val="ListParagraph"/>
        <w:numPr>
          <w:ilvl w:val="3"/>
          <w:numId w:val="2"/>
        </w:numPr>
        <w:rPr>
          <w:rFonts w:asciiTheme="minorHAnsi" w:hAnsiTheme="minorHAnsi" w:cs="Arial"/>
          <w:sz w:val="20"/>
        </w:rPr>
      </w:pPr>
      <w:r w:rsidRPr="005D7A5E">
        <w:rPr>
          <w:rFonts w:asciiTheme="minorHAnsi" w:hAnsiTheme="minorHAnsi" w:cs="Arial"/>
          <w:sz w:val="20"/>
        </w:rPr>
        <w:t xml:space="preserve"> Also prior to the execution, extension, or renewal of any school district contract that was not included in the report prepared pursuant to subsection a. of this section, the SBA shall notify the board of education in writing of all applicable federal and State laws, rules and regulations relating to the contract.</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t xml:space="preserve">Reference NJASBO Key Alert of April 20,2016 </w:t>
      </w:r>
    </w:p>
    <w:p w:rsidR="000D3CBB" w:rsidRPr="005D7A5E" w:rsidRDefault="000D3CBB" w:rsidP="00284D3A">
      <w:pPr>
        <w:rPr>
          <w:rFonts w:asciiTheme="minorHAnsi" w:hAnsiTheme="minorHAnsi" w:cs="Arial"/>
          <w:sz w:val="20"/>
        </w:rPr>
      </w:pPr>
    </w:p>
    <w:p w:rsidR="00284D3A" w:rsidRPr="005D7A5E" w:rsidRDefault="00284D3A" w:rsidP="00025790">
      <w:pPr>
        <w:numPr>
          <w:ilvl w:val="1"/>
          <w:numId w:val="2"/>
        </w:numPr>
        <w:rPr>
          <w:rFonts w:asciiTheme="minorHAnsi" w:hAnsiTheme="minorHAnsi" w:cs="Arial"/>
          <w:sz w:val="20"/>
        </w:rPr>
      </w:pPr>
      <w:r w:rsidRPr="005D7A5E">
        <w:rPr>
          <w:rFonts w:asciiTheme="minorHAnsi" w:hAnsiTheme="minorHAnsi" w:cs="Arial"/>
          <w:b/>
          <w:sz w:val="20"/>
        </w:rPr>
        <w:t xml:space="preserve">Annual Report of Secretary and Treasurer </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t>18A:17-36…(</w:t>
      </w:r>
      <w:r w:rsidR="0006342E" w:rsidRPr="005D7A5E">
        <w:rPr>
          <w:rFonts w:asciiTheme="minorHAnsi" w:hAnsiTheme="minorHAnsi" w:cs="Arial"/>
          <w:sz w:val="20"/>
        </w:rPr>
        <w:t>Treasurer</w:t>
      </w:r>
      <w:r w:rsidRPr="005D7A5E">
        <w:rPr>
          <w:rFonts w:asciiTheme="minorHAnsi" w:hAnsiTheme="minorHAnsi" w:cs="Arial"/>
          <w:sz w:val="20"/>
        </w:rPr>
        <w:t xml:space="preserve">)…and at the close of the school year and </w:t>
      </w:r>
      <w:r w:rsidRPr="005D7A5E">
        <w:rPr>
          <w:rFonts w:asciiTheme="minorHAnsi" w:hAnsiTheme="minorHAnsi" w:cs="Arial"/>
          <w:color w:val="FF0000"/>
          <w:sz w:val="20"/>
        </w:rPr>
        <w:t xml:space="preserve">not later than August 1 of each year </w:t>
      </w:r>
      <w:r w:rsidRPr="005D7A5E">
        <w:rPr>
          <w:rFonts w:asciiTheme="minorHAnsi" w:hAnsiTheme="minorHAnsi" w:cs="Arial"/>
          <w:sz w:val="20"/>
        </w:rPr>
        <w:t>he shall render an annual report showing the amounts received and disbursed by him for school purposes during said year, a duplicate whereof shall be filed with the county superintendent….</w:t>
      </w:r>
    </w:p>
    <w:p w:rsidR="00284D3A" w:rsidRPr="005D7A5E" w:rsidRDefault="00284D3A" w:rsidP="00025790">
      <w:pPr>
        <w:numPr>
          <w:ilvl w:val="3"/>
          <w:numId w:val="2"/>
        </w:numPr>
        <w:rPr>
          <w:rFonts w:asciiTheme="minorHAnsi" w:hAnsiTheme="minorHAnsi" w:cs="Arial"/>
          <w:sz w:val="20"/>
        </w:rPr>
      </w:pPr>
      <w:r w:rsidRPr="005D7A5E">
        <w:rPr>
          <w:rFonts w:asciiTheme="minorHAnsi" w:hAnsiTheme="minorHAnsi" w:cs="Arial"/>
          <w:sz w:val="20"/>
        </w:rPr>
        <w:t>18A:17-10</w:t>
      </w:r>
      <w:r w:rsidR="00717781" w:rsidRPr="005D7A5E">
        <w:rPr>
          <w:rFonts w:asciiTheme="minorHAnsi" w:hAnsiTheme="minorHAnsi" w:cs="Arial"/>
          <w:sz w:val="20"/>
        </w:rPr>
        <w:t xml:space="preserve">…(Secretary)…the secretary shall, at the close of the fiscal year, present to the board a detailed report of its financial transactions during such year and file such copies thereof with the county superintendent as shall be required by the commissioner and he shall also make report </w:t>
      </w:r>
      <w:r w:rsidR="00717781" w:rsidRPr="005D7A5E">
        <w:rPr>
          <w:rFonts w:asciiTheme="minorHAnsi" w:hAnsiTheme="minorHAnsi" w:cs="Arial"/>
          <w:color w:val="FF0000"/>
          <w:sz w:val="20"/>
        </w:rPr>
        <w:t>on or before August 1</w:t>
      </w:r>
      <w:r w:rsidR="00717781" w:rsidRPr="005D7A5E">
        <w:rPr>
          <w:rFonts w:asciiTheme="minorHAnsi" w:hAnsiTheme="minorHAnsi" w:cs="Arial"/>
          <w:sz w:val="20"/>
        </w:rPr>
        <w:t xml:space="preserve"> of each year of such matters, in such manner and form as shall be prescribed by the commissioner.</w:t>
      </w:r>
    </w:p>
    <w:p w:rsidR="00955AD8" w:rsidRPr="005D7A5E" w:rsidRDefault="00955AD8" w:rsidP="00025790">
      <w:pPr>
        <w:numPr>
          <w:ilvl w:val="3"/>
          <w:numId w:val="2"/>
        </w:numPr>
        <w:rPr>
          <w:rFonts w:asciiTheme="minorHAnsi" w:hAnsiTheme="minorHAnsi" w:cs="Arial"/>
          <w:sz w:val="20"/>
        </w:rPr>
      </w:pPr>
      <w:r w:rsidRPr="005D7A5E">
        <w:rPr>
          <w:rFonts w:asciiTheme="minorHAnsi" w:hAnsiTheme="minorHAnsi" w:cs="Arial"/>
          <w:sz w:val="20"/>
        </w:rPr>
        <w:t>Reference audit manual Section II-10.1</w:t>
      </w:r>
    </w:p>
    <w:p w:rsidR="00C215AE" w:rsidRPr="005D7A5E" w:rsidRDefault="00C215AE" w:rsidP="00C215AE">
      <w:pPr>
        <w:ind w:left="1800"/>
        <w:rPr>
          <w:rFonts w:asciiTheme="minorHAnsi" w:hAnsiTheme="minorHAnsi" w:cs="Arial"/>
          <w:sz w:val="20"/>
        </w:rPr>
      </w:pPr>
    </w:p>
    <w:p w:rsidR="004358A9" w:rsidRPr="005D7A5E" w:rsidRDefault="00B1707B" w:rsidP="00025790">
      <w:pPr>
        <w:numPr>
          <w:ilvl w:val="1"/>
          <w:numId w:val="2"/>
        </w:numPr>
        <w:rPr>
          <w:rFonts w:asciiTheme="minorHAnsi" w:hAnsiTheme="minorHAnsi" w:cs="Arial"/>
          <w:sz w:val="20"/>
        </w:rPr>
      </w:pPr>
      <w:r w:rsidRPr="005D7A5E">
        <w:rPr>
          <w:rFonts w:asciiTheme="minorHAnsi" w:hAnsiTheme="minorHAnsi" w:cs="Arial"/>
          <w:b/>
          <w:sz w:val="20"/>
        </w:rPr>
        <w:t>Nonp</w:t>
      </w:r>
      <w:r w:rsidR="004358A9" w:rsidRPr="005D7A5E">
        <w:rPr>
          <w:rFonts w:asciiTheme="minorHAnsi" w:hAnsiTheme="minorHAnsi" w:cs="Arial"/>
          <w:b/>
          <w:sz w:val="20"/>
        </w:rPr>
        <w:t>ublic Consultations</w:t>
      </w:r>
      <w:r w:rsidR="002352A6">
        <w:rPr>
          <w:rFonts w:asciiTheme="minorHAnsi" w:hAnsiTheme="minorHAnsi" w:cs="Arial"/>
          <w:b/>
          <w:sz w:val="20"/>
        </w:rPr>
        <w:t xml:space="preserve"> for State Funded Programs</w:t>
      </w:r>
      <w:r w:rsidR="00706CF1" w:rsidRPr="005D7A5E">
        <w:rPr>
          <w:rFonts w:asciiTheme="minorHAnsi" w:hAnsiTheme="minorHAnsi" w:cs="Arial"/>
          <w:b/>
          <w:sz w:val="20"/>
        </w:rPr>
        <w:tab/>
      </w:r>
    </w:p>
    <w:p w:rsidR="00706CF1" w:rsidRPr="005D7A5E" w:rsidRDefault="00706CF1" w:rsidP="00025790">
      <w:pPr>
        <w:pStyle w:val="ListParagraph"/>
        <w:numPr>
          <w:ilvl w:val="4"/>
          <w:numId w:val="2"/>
        </w:numPr>
        <w:rPr>
          <w:rFonts w:asciiTheme="minorHAnsi" w:hAnsiTheme="minorHAnsi" w:cs="Arial"/>
          <w:sz w:val="20"/>
          <w:szCs w:val="20"/>
        </w:rPr>
      </w:pPr>
      <w:r w:rsidRPr="005D7A5E">
        <w:rPr>
          <w:rFonts w:asciiTheme="minorHAnsi" w:hAnsiTheme="minorHAnsi" w:cs="Arial"/>
          <w:sz w:val="20"/>
          <w:szCs w:val="20"/>
        </w:rPr>
        <w:t>Districts with nonpublic schools within their boundaries are</w:t>
      </w:r>
      <w:r w:rsidR="00E31FCB" w:rsidRPr="005D7A5E">
        <w:rPr>
          <w:rFonts w:asciiTheme="minorHAnsi" w:hAnsiTheme="minorHAnsi" w:cs="Arial"/>
          <w:sz w:val="20"/>
          <w:szCs w:val="20"/>
        </w:rPr>
        <w:t xml:space="preserve"> required to hold consultations regarding</w:t>
      </w:r>
      <w:r w:rsidR="003017CF" w:rsidRPr="005D7A5E">
        <w:rPr>
          <w:rFonts w:asciiTheme="minorHAnsi" w:hAnsiTheme="minorHAnsi" w:cs="Arial"/>
          <w:sz w:val="20"/>
          <w:szCs w:val="20"/>
        </w:rPr>
        <w:t xml:space="preserve"> </w:t>
      </w:r>
      <w:r w:rsidRPr="005D7A5E">
        <w:rPr>
          <w:rFonts w:asciiTheme="minorHAnsi" w:hAnsiTheme="minorHAnsi" w:cs="Arial"/>
          <w:sz w:val="20"/>
          <w:szCs w:val="20"/>
        </w:rPr>
        <w:t>the delivery</w:t>
      </w:r>
      <w:r w:rsidR="00E31FCB" w:rsidRPr="005D7A5E">
        <w:rPr>
          <w:rFonts w:asciiTheme="minorHAnsi" w:hAnsiTheme="minorHAnsi" w:cs="Arial"/>
          <w:sz w:val="20"/>
          <w:szCs w:val="20"/>
        </w:rPr>
        <w:t xml:space="preserve"> of state-funded programs and services to nonpublic school students</w:t>
      </w:r>
      <w:r w:rsidR="00CF1038" w:rsidRPr="005D7A5E">
        <w:rPr>
          <w:rFonts w:asciiTheme="minorHAnsi" w:hAnsiTheme="minorHAnsi" w:cs="Arial"/>
          <w:sz w:val="20"/>
          <w:szCs w:val="20"/>
        </w:rPr>
        <w:t xml:space="preserve"> by the end of May</w:t>
      </w:r>
      <w:r w:rsidR="00E31FCB" w:rsidRPr="005D7A5E">
        <w:rPr>
          <w:rFonts w:asciiTheme="minorHAnsi" w:hAnsiTheme="minorHAnsi" w:cs="Arial"/>
          <w:sz w:val="20"/>
          <w:szCs w:val="20"/>
        </w:rPr>
        <w:t>.</w:t>
      </w:r>
    </w:p>
    <w:p w:rsidR="005D7A5E" w:rsidRPr="005D7A5E" w:rsidRDefault="00E31FCB" w:rsidP="00F64C72">
      <w:pPr>
        <w:pStyle w:val="ListParagraph"/>
        <w:numPr>
          <w:ilvl w:val="3"/>
          <w:numId w:val="2"/>
        </w:numPr>
        <w:rPr>
          <w:rFonts w:asciiTheme="minorHAnsi" w:hAnsiTheme="minorHAnsi" w:cs="Arial"/>
          <w:sz w:val="20"/>
          <w:szCs w:val="20"/>
        </w:rPr>
      </w:pPr>
      <w:r w:rsidRPr="005D7A5E">
        <w:rPr>
          <w:rFonts w:asciiTheme="minorHAnsi" w:hAnsiTheme="minorHAnsi" w:cs="Arial"/>
          <w:sz w:val="20"/>
          <w:szCs w:val="20"/>
        </w:rPr>
        <w:t>Consultations are required for the d</w:t>
      </w:r>
      <w:r w:rsidR="003017CF" w:rsidRPr="005D7A5E">
        <w:rPr>
          <w:rFonts w:asciiTheme="minorHAnsi" w:hAnsiTheme="minorHAnsi" w:cs="Arial"/>
          <w:sz w:val="20"/>
          <w:szCs w:val="20"/>
        </w:rPr>
        <w:t>elivery of C192.C193 Programs, nursing services, technology, t</w:t>
      </w:r>
      <w:r w:rsidRPr="005D7A5E">
        <w:rPr>
          <w:rFonts w:asciiTheme="minorHAnsi" w:hAnsiTheme="minorHAnsi" w:cs="Arial"/>
          <w:sz w:val="20"/>
          <w:szCs w:val="20"/>
        </w:rPr>
        <w:t>extbook</w:t>
      </w:r>
      <w:r w:rsidR="00CF1038" w:rsidRPr="005D7A5E">
        <w:rPr>
          <w:rFonts w:asciiTheme="minorHAnsi" w:hAnsiTheme="minorHAnsi" w:cs="Arial"/>
          <w:sz w:val="20"/>
          <w:szCs w:val="20"/>
        </w:rPr>
        <w:t>, security</w:t>
      </w:r>
      <w:r w:rsidRPr="005D7A5E">
        <w:rPr>
          <w:rFonts w:asciiTheme="minorHAnsi" w:hAnsiTheme="minorHAnsi" w:cs="Arial"/>
          <w:sz w:val="20"/>
          <w:szCs w:val="20"/>
        </w:rPr>
        <w:t xml:space="preserve"> services.</w:t>
      </w:r>
    </w:p>
    <w:p w:rsidR="00CF1038" w:rsidRPr="005D7A5E" w:rsidRDefault="005D7A5E" w:rsidP="005D7A5E">
      <w:pPr>
        <w:pStyle w:val="ListParagraph"/>
        <w:numPr>
          <w:ilvl w:val="3"/>
          <w:numId w:val="2"/>
        </w:numPr>
        <w:rPr>
          <w:rFonts w:asciiTheme="minorHAnsi" w:hAnsiTheme="minorHAnsi" w:cs="Arial"/>
          <w:sz w:val="20"/>
          <w:szCs w:val="20"/>
        </w:rPr>
      </w:pPr>
      <w:r w:rsidRPr="005D7A5E">
        <w:rPr>
          <w:rFonts w:asciiTheme="minorHAnsi" w:hAnsiTheme="minorHAnsi" w:cs="Arial"/>
          <w:sz w:val="20"/>
          <w:szCs w:val="20"/>
        </w:rPr>
        <w:t>C</w:t>
      </w:r>
      <w:r w:rsidR="00CF1038" w:rsidRPr="005D7A5E">
        <w:rPr>
          <w:rFonts w:asciiTheme="minorHAnsi" w:hAnsiTheme="minorHAnsi" w:cs="Arial"/>
          <w:sz w:val="20"/>
          <w:szCs w:val="20"/>
        </w:rPr>
        <w:t>onsultations are to be recorded using the Consolidated Consultation Form found at:</w:t>
      </w:r>
      <w:r w:rsidR="00CF1038" w:rsidRPr="005D7A5E">
        <w:rPr>
          <w:rFonts w:asciiTheme="minorHAnsi" w:hAnsiTheme="minorHAnsi"/>
          <w:sz w:val="20"/>
          <w:szCs w:val="20"/>
        </w:rPr>
        <w:t xml:space="preserve"> </w:t>
      </w:r>
      <w:hyperlink r:id="rId26" w:history="1">
        <w:r w:rsidR="00CF1038" w:rsidRPr="005D7A5E">
          <w:rPr>
            <w:rStyle w:val="Hyperlink"/>
            <w:rFonts w:asciiTheme="minorHAnsi" w:hAnsiTheme="minorHAnsi" w:cs="Arial"/>
            <w:sz w:val="20"/>
            <w:szCs w:val="20"/>
          </w:rPr>
          <w:t>Form</w:t>
        </w:r>
      </w:hyperlink>
    </w:p>
    <w:p w:rsidR="00CF1038" w:rsidRDefault="00CF1038" w:rsidP="005D7A5E">
      <w:pPr>
        <w:pStyle w:val="ListParagraph"/>
        <w:numPr>
          <w:ilvl w:val="3"/>
          <w:numId w:val="2"/>
        </w:numPr>
        <w:rPr>
          <w:rFonts w:asciiTheme="minorHAnsi" w:hAnsiTheme="minorHAnsi" w:cs="Arial"/>
          <w:color w:val="FF0000"/>
          <w:sz w:val="20"/>
        </w:rPr>
      </w:pPr>
      <w:r w:rsidRPr="005D7A5E">
        <w:rPr>
          <w:rFonts w:asciiTheme="minorHAnsi" w:hAnsiTheme="minorHAnsi" w:cs="Arial"/>
          <w:color w:val="FF0000"/>
          <w:sz w:val="20"/>
        </w:rPr>
        <w:t>Nonpublic Consultation forms must be submitted to the county office by October 1, 201</w:t>
      </w:r>
      <w:r w:rsidR="00C53A69">
        <w:rPr>
          <w:rFonts w:asciiTheme="minorHAnsi" w:hAnsiTheme="minorHAnsi" w:cs="Arial"/>
          <w:color w:val="FF0000"/>
          <w:sz w:val="20"/>
        </w:rPr>
        <w:t>8</w:t>
      </w:r>
      <w:r w:rsidRPr="005D7A5E">
        <w:rPr>
          <w:rFonts w:asciiTheme="minorHAnsi" w:hAnsiTheme="minorHAnsi" w:cs="Arial"/>
          <w:color w:val="FF0000"/>
          <w:sz w:val="20"/>
        </w:rPr>
        <w:t>!</w:t>
      </w:r>
    </w:p>
    <w:p w:rsidR="002352A6" w:rsidRPr="002352A6" w:rsidRDefault="002352A6" w:rsidP="002352A6">
      <w:pPr>
        <w:rPr>
          <w:rFonts w:asciiTheme="minorHAnsi" w:hAnsiTheme="minorHAnsi" w:cs="Arial"/>
          <w:color w:val="FF0000"/>
          <w:sz w:val="20"/>
        </w:rPr>
      </w:pPr>
    </w:p>
    <w:p w:rsidR="002352A6" w:rsidRPr="00CC2870" w:rsidRDefault="002352A6" w:rsidP="002352A6">
      <w:pPr>
        <w:pStyle w:val="ListParagraph"/>
        <w:numPr>
          <w:ilvl w:val="1"/>
          <w:numId w:val="2"/>
        </w:numPr>
        <w:rPr>
          <w:rFonts w:asciiTheme="minorHAnsi" w:hAnsiTheme="minorHAnsi" w:cs="Arial"/>
          <w:color w:val="FF0000"/>
          <w:sz w:val="20"/>
        </w:rPr>
      </w:pPr>
      <w:r>
        <w:rPr>
          <w:rFonts w:asciiTheme="minorHAnsi" w:hAnsiTheme="minorHAnsi" w:cs="Arial"/>
          <w:b/>
          <w:sz w:val="20"/>
        </w:rPr>
        <w:t>Nonpublic Consultations for Federal Funded Program</w:t>
      </w:r>
      <w:r w:rsidR="00CC2870">
        <w:rPr>
          <w:rFonts w:asciiTheme="minorHAnsi" w:hAnsiTheme="minorHAnsi" w:cs="Arial"/>
          <w:b/>
          <w:sz w:val="20"/>
        </w:rPr>
        <w:t>-Title I, Part A</w:t>
      </w:r>
    </w:p>
    <w:p w:rsidR="00CC2870" w:rsidRPr="002352A6" w:rsidRDefault="00CC2870" w:rsidP="00CC2870">
      <w:pPr>
        <w:pStyle w:val="ListParagraph"/>
        <w:numPr>
          <w:ilvl w:val="3"/>
          <w:numId w:val="2"/>
        </w:numPr>
        <w:rPr>
          <w:rFonts w:asciiTheme="minorHAnsi" w:hAnsiTheme="minorHAnsi" w:cs="Arial"/>
          <w:color w:val="FF0000"/>
          <w:sz w:val="20"/>
        </w:rPr>
      </w:pPr>
      <w:r>
        <w:rPr>
          <w:rFonts w:asciiTheme="minorHAnsi" w:hAnsiTheme="minorHAnsi" w:cs="Arial"/>
          <w:i/>
          <w:sz w:val="20"/>
        </w:rPr>
        <w:t>New under ESSA: state must designate ombudsman to monitor and enforce legislative requirements for participation of nonpublic school students, teachers and other personnel in ESEA programs. Constance Webster, Entitlement Grants Coordinator will serve as NJ’s primary point of contact for nonpublic officials and LEA’s regarding provision of equitable services under Title I, Part A</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lastRenderedPageBreak/>
        <w:t xml:space="preserve">LEA </w:t>
      </w:r>
      <w:r w:rsidRPr="00CC2870">
        <w:rPr>
          <w:rFonts w:asciiTheme="minorHAnsi" w:hAnsiTheme="minorHAnsi" w:cs="Arial"/>
          <w:sz w:val="20"/>
          <w:u w:val="single"/>
        </w:rPr>
        <w:t>mus</w:t>
      </w:r>
      <w:r>
        <w:rPr>
          <w:rFonts w:asciiTheme="minorHAnsi" w:hAnsiTheme="minorHAnsi" w:cs="Arial"/>
          <w:sz w:val="20"/>
        </w:rPr>
        <w:t>t for each nonpublic school, must submit either a Refusal of Funds Affirmation form an Affirmation of Consultation form to the NJDOE</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Form(s) </w:t>
      </w:r>
      <w:r w:rsidRPr="00CC2870">
        <w:rPr>
          <w:rFonts w:asciiTheme="minorHAnsi" w:hAnsiTheme="minorHAnsi" w:cs="Arial"/>
          <w:sz w:val="20"/>
          <w:u w:val="single"/>
        </w:rPr>
        <w:t xml:space="preserve">must </w:t>
      </w:r>
      <w:r>
        <w:rPr>
          <w:rFonts w:asciiTheme="minorHAnsi" w:hAnsiTheme="minorHAnsi" w:cs="Arial"/>
          <w:sz w:val="20"/>
        </w:rPr>
        <w:t>be signed by both the LEA representative and nonpublic school official</w:t>
      </w:r>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A copy of each signed form </w:t>
      </w:r>
      <w:r w:rsidRPr="00CC2870">
        <w:rPr>
          <w:rFonts w:asciiTheme="minorHAnsi" w:hAnsiTheme="minorHAnsi" w:cs="Arial"/>
          <w:sz w:val="20"/>
          <w:u w:val="single"/>
        </w:rPr>
        <w:t>must</w:t>
      </w:r>
      <w:r>
        <w:rPr>
          <w:rFonts w:asciiTheme="minorHAnsi" w:hAnsiTheme="minorHAnsi" w:cs="Arial"/>
          <w:sz w:val="20"/>
        </w:rPr>
        <w:t xml:space="preserve"> be submitted to NJDOE through the “ NPAC for ESSA” link on the homeroom website, provided to the nonpublic school official and retained by the LEA</w:t>
      </w:r>
    </w:p>
    <w:p w:rsidR="002352A6" w:rsidRPr="00527CE3" w:rsidRDefault="00F67B13" w:rsidP="002352A6">
      <w:pPr>
        <w:pStyle w:val="ListParagraph"/>
        <w:numPr>
          <w:ilvl w:val="3"/>
          <w:numId w:val="2"/>
        </w:numPr>
        <w:rPr>
          <w:rStyle w:val="Hyperlink"/>
          <w:rFonts w:asciiTheme="minorHAnsi" w:hAnsiTheme="minorHAnsi" w:cs="Arial"/>
          <w:color w:val="FF0000"/>
          <w:sz w:val="20"/>
          <w:u w:val="none"/>
        </w:rPr>
      </w:pPr>
      <w:hyperlink r:id="rId27" w:history="1">
        <w:r w:rsidR="002352A6">
          <w:rPr>
            <w:rStyle w:val="Hyperlink"/>
            <w:rFonts w:asciiTheme="minorHAnsi" w:hAnsiTheme="minorHAnsi" w:cs="Arial"/>
            <w:sz w:val="20"/>
          </w:rPr>
          <w:t>ESSA Technical Assistance webpage</w:t>
        </w:r>
      </w:hyperlink>
    </w:p>
    <w:p w:rsidR="002352A6" w:rsidRPr="002352A6" w:rsidRDefault="002352A6" w:rsidP="002352A6">
      <w:pPr>
        <w:pStyle w:val="ListParagraph"/>
        <w:numPr>
          <w:ilvl w:val="3"/>
          <w:numId w:val="2"/>
        </w:numPr>
        <w:rPr>
          <w:rFonts w:asciiTheme="minorHAnsi" w:hAnsiTheme="minorHAnsi" w:cs="Arial"/>
          <w:color w:val="FF0000"/>
          <w:sz w:val="20"/>
        </w:rPr>
      </w:pPr>
      <w:r>
        <w:rPr>
          <w:rFonts w:asciiTheme="minorHAnsi" w:hAnsiTheme="minorHAnsi" w:cs="Arial"/>
          <w:sz w:val="20"/>
        </w:rPr>
        <w:t xml:space="preserve">Questions contact: </w:t>
      </w:r>
      <w:hyperlink r:id="rId28" w:history="1">
        <w:r w:rsidRPr="007F1DBB">
          <w:rPr>
            <w:rStyle w:val="Hyperlink"/>
            <w:rFonts w:asciiTheme="minorHAnsi" w:hAnsiTheme="minorHAnsi" w:cs="Arial"/>
            <w:sz w:val="20"/>
          </w:rPr>
          <w:t>nonpublic.ombudsman@doe.state.nj.us</w:t>
        </w:r>
      </w:hyperlink>
    </w:p>
    <w:p w:rsidR="002352A6" w:rsidRPr="005D7A5E" w:rsidRDefault="002352A6" w:rsidP="00CC2870">
      <w:pPr>
        <w:pStyle w:val="ListParagraph"/>
        <w:ind w:left="1800"/>
        <w:rPr>
          <w:rFonts w:asciiTheme="minorHAnsi" w:hAnsiTheme="minorHAnsi" w:cs="Arial"/>
          <w:color w:val="FF0000"/>
          <w:sz w:val="20"/>
        </w:rPr>
      </w:pPr>
    </w:p>
    <w:p w:rsidR="000C7D1B" w:rsidRPr="005D7A5E" w:rsidRDefault="000C7D1B" w:rsidP="00025790">
      <w:pPr>
        <w:pStyle w:val="ListParagraph"/>
        <w:numPr>
          <w:ilvl w:val="1"/>
          <w:numId w:val="2"/>
        </w:numPr>
        <w:rPr>
          <w:rFonts w:asciiTheme="minorHAnsi" w:hAnsiTheme="minorHAnsi" w:cs="Arial"/>
          <w:b/>
          <w:sz w:val="20"/>
          <w:szCs w:val="20"/>
        </w:rPr>
      </w:pPr>
      <w:r w:rsidRPr="005D7A5E">
        <w:rPr>
          <w:rFonts w:asciiTheme="minorHAnsi" w:hAnsiTheme="minorHAnsi" w:cs="Arial"/>
          <w:b/>
          <w:sz w:val="20"/>
          <w:szCs w:val="20"/>
        </w:rPr>
        <w:t>Reimbursement for Homeless Students</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For those student</w:t>
      </w:r>
      <w:r w:rsidR="00EA0847">
        <w:rPr>
          <w:rFonts w:asciiTheme="minorHAnsi" w:hAnsiTheme="minorHAnsi" w:cs="Arial"/>
          <w:sz w:val="20"/>
          <w:szCs w:val="20"/>
        </w:rPr>
        <w:t>s</w:t>
      </w:r>
      <w:r w:rsidRPr="005D7A5E">
        <w:rPr>
          <w:rFonts w:asciiTheme="minorHAnsi" w:hAnsiTheme="minorHAnsi" w:cs="Arial"/>
          <w:sz w:val="20"/>
          <w:szCs w:val="20"/>
        </w:rPr>
        <w:t xml:space="preserve"> who have been determined state responsible</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 xml:space="preserve">This application also allows a district to apply for tuition reimbursement for students attend school in a district because the family resides in a domestic violence facility, however the </w:t>
      </w:r>
      <w:r w:rsidRPr="005D7A5E">
        <w:rPr>
          <w:rFonts w:asciiTheme="minorHAnsi" w:hAnsiTheme="minorHAnsi" w:cs="Arial"/>
          <w:sz w:val="20"/>
          <w:szCs w:val="20"/>
          <w:u w:val="single"/>
        </w:rPr>
        <w:t>reimbursement is only available after the first year of attendance in the school district where the shelter or transitional facility is located</w:t>
      </w:r>
    </w:p>
    <w:p w:rsidR="000C7D1B" w:rsidRPr="005D7A5E" w:rsidRDefault="000C7D1B" w:rsidP="00025790">
      <w:pPr>
        <w:pStyle w:val="ListParagraph"/>
        <w:numPr>
          <w:ilvl w:val="3"/>
          <w:numId w:val="2"/>
        </w:numPr>
        <w:rPr>
          <w:rFonts w:asciiTheme="minorHAnsi" w:hAnsiTheme="minorHAnsi" w:cs="Arial"/>
          <w:b/>
          <w:sz w:val="20"/>
          <w:szCs w:val="20"/>
        </w:rPr>
      </w:pPr>
      <w:r w:rsidRPr="005D7A5E">
        <w:rPr>
          <w:rFonts w:asciiTheme="minorHAnsi" w:hAnsiTheme="minorHAnsi" w:cs="Arial"/>
          <w:sz w:val="20"/>
          <w:szCs w:val="20"/>
        </w:rPr>
        <w:t>SRHT provides tuition equal to the weighted base per pupil amount and the appropriate special education and security categorical aids per pupil</w:t>
      </w:r>
    </w:p>
    <w:p w:rsidR="000C7D1B" w:rsidRPr="00C53A69" w:rsidRDefault="00F67B13" w:rsidP="00025790">
      <w:pPr>
        <w:pStyle w:val="ListParagraph"/>
        <w:numPr>
          <w:ilvl w:val="3"/>
          <w:numId w:val="2"/>
        </w:numPr>
        <w:rPr>
          <w:rStyle w:val="Hyperlink"/>
          <w:rFonts w:asciiTheme="minorHAnsi" w:hAnsiTheme="minorHAnsi" w:cs="Arial"/>
          <w:b/>
          <w:color w:val="auto"/>
          <w:sz w:val="20"/>
          <w:szCs w:val="20"/>
          <w:u w:val="none"/>
        </w:rPr>
      </w:pPr>
      <w:hyperlink r:id="rId29" w:history="1">
        <w:r w:rsidR="000C7D1B" w:rsidRPr="005D7A5E">
          <w:rPr>
            <w:rStyle w:val="Hyperlink"/>
            <w:rFonts w:asciiTheme="minorHAnsi" w:hAnsiTheme="minorHAnsi" w:cs="Arial"/>
            <w:sz w:val="20"/>
            <w:szCs w:val="20"/>
          </w:rPr>
          <w:t>https://homeroom3.state.nj.us/homeless/</w:t>
        </w:r>
      </w:hyperlink>
    </w:p>
    <w:p w:rsidR="00C53A69" w:rsidRPr="00C53A69" w:rsidRDefault="00C53A69" w:rsidP="00C53A69">
      <w:pPr>
        <w:pStyle w:val="ListParagraph"/>
        <w:ind w:left="360"/>
        <w:rPr>
          <w:rStyle w:val="Hyperlink"/>
          <w:rFonts w:asciiTheme="minorHAnsi" w:hAnsiTheme="minorHAnsi" w:cs="Arial"/>
          <w:b/>
          <w:color w:val="auto"/>
          <w:sz w:val="20"/>
          <w:szCs w:val="20"/>
          <w:u w:val="none"/>
        </w:rPr>
      </w:pPr>
    </w:p>
    <w:p w:rsidR="00C53A69" w:rsidRDefault="00C53A69" w:rsidP="00C53A69">
      <w:pPr>
        <w:pStyle w:val="ListParagraph"/>
        <w:numPr>
          <w:ilvl w:val="1"/>
          <w:numId w:val="2"/>
        </w:numPr>
        <w:rPr>
          <w:rStyle w:val="Hyperlink"/>
          <w:rFonts w:asciiTheme="minorHAnsi" w:hAnsiTheme="minorHAnsi" w:cs="Arial"/>
          <w:b/>
          <w:color w:val="auto"/>
          <w:sz w:val="20"/>
          <w:szCs w:val="20"/>
          <w:u w:val="none"/>
        </w:rPr>
      </w:pPr>
      <w:r>
        <w:rPr>
          <w:rStyle w:val="Hyperlink"/>
          <w:rFonts w:asciiTheme="minorHAnsi" w:hAnsiTheme="minorHAnsi" w:cs="Arial"/>
          <w:b/>
          <w:color w:val="auto"/>
          <w:sz w:val="20"/>
          <w:szCs w:val="20"/>
          <w:u w:val="none"/>
        </w:rPr>
        <w:t>Reimbursement for Family Crisis Transportation</w:t>
      </w:r>
    </w:p>
    <w:p w:rsidR="00C53A69" w:rsidRDefault="00F67B13" w:rsidP="00C53A69">
      <w:pPr>
        <w:pStyle w:val="ListParagraph"/>
        <w:numPr>
          <w:ilvl w:val="3"/>
          <w:numId w:val="2"/>
        </w:numPr>
        <w:rPr>
          <w:rFonts w:asciiTheme="minorHAnsi" w:hAnsiTheme="minorHAnsi" w:cs="Arial"/>
          <w:b/>
          <w:sz w:val="20"/>
          <w:szCs w:val="20"/>
        </w:rPr>
      </w:pPr>
      <w:hyperlink r:id="rId30" w:history="1">
        <w:r w:rsidR="00C53A69">
          <w:rPr>
            <w:rStyle w:val="Hyperlink"/>
            <w:rFonts w:asciiTheme="minorHAnsi" w:hAnsiTheme="minorHAnsi" w:cs="Arial"/>
            <w:sz w:val="20"/>
            <w:szCs w:val="20"/>
          </w:rPr>
          <w:t>Form for completion</w:t>
        </w:r>
      </w:hyperlink>
    </w:p>
    <w:p w:rsidR="00C53A69" w:rsidRDefault="00F67B13" w:rsidP="00C53A69">
      <w:pPr>
        <w:pStyle w:val="ListParagraph"/>
        <w:numPr>
          <w:ilvl w:val="3"/>
          <w:numId w:val="2"/>
        </w:numPr>
        <w:rPr>
          <w:rFonts w:asciiTheme="minorHAnsi" w:hAnsiTheme="minorHAnsi" w:cs="Arial"/>
          <w:b/>
          <w:sz w:val="20"/>
          <w:szCs w:val="20"/>
        </w:rPr>
      </w:pPr>
      <w:hyperlink r:id="rId31" w:history="1">
        <w:r w:rsidR="00C53A69">
          <w:rPr>
            <w:rStyle w:val="Hyperlink"/>
            <w:rFonts w:asciiTheme="minorHAnsi" w:hAnsiTheme="minorHAnsi" w:cs="Arial"/>
            <w:sz w:val="20"/>
            <w:szCs w:val="20"/>
          </w:rPr>
          <w:t>Procedure</w:t>
        </w:r>
      </w:hyperlink>
    </w:p>
    <w:p w:rsidR="00C53A69" w:rsidRPr="00EA0847"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Reference NJAC 6A:22-3.2(h)</w:t>
      </w:r>
    </w:p>
    <w:p w:rsidR="00EA0847" w:rsidRPr="00EA0847"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Deadline for ECS to submit to Office of Finance is August 1, 2018</w:t>
      </w:r>
    </w:p>
    <w:p w:rsidR="00EA0847" w:rsidRPr="00622484" w:rsidRDefault="00EA0847" w:rsidP="00C53A69">
      <w:pPr>
        <w:pStyle w:val="ListParagraph"/>
        <w:numPr>
          <w:ilvl w:val="3"/>
          <w:numId w:val="2"/>
        </w:numPr>
        <w:rPr>
          <w:rFonts w:asciiTheme="minorHAnsi" w:hAnsiTheme="minorHAnsi" w:cs="Arial"/>
          <w:b/>
          <w:sz w:val="20"/>
          <w:szCs w:val="20"/>
        </w:rPr>
      </w:pPr>
      <w:r>
        <w:rPr>
          <w:rFonts w:asciiTheme="minorHAnsi" w:hAnsiTheme="minorHAnsi" w:cs="Arial"/>
          <w:sz w:val="20"/>
          <w:szCs w:val="20"/>
        </w:rPr>
        <w:t>Reimbursement is for eligible costs, less amount of transportation aid already received for student</w:t>
      </w:r>
    </w:p>
    <w:p w:rsidR="00622484" w:rsidRPr="00622484" w:rsidRDefault="00622484" w:rsidP="00622484">
      <w:pPr>
        <w:rPr>
          <w:rFonts w:asciiTheme="minorHAnsi" w:hAnsiTheme="minorHAnsi" w:cs="Arial"/>
          <w:b/>
          <w:sz w:val="20"/>
        </w:rPr>
      </w:pPr>
    </w:p>
    <w:p w:rsidR="00622484" w:rsidRDefault="00622484" w:rsidP="00622484">
      <w:pPr>
        <w:pStyle w:val="ListParagraph"/>
        <w:numPr>
          <w:ilvl w:val="1"/>
          <w:numId w:val="2"/>
        </w:numPr>
        <w:rPr>
          <w:rFonts w:asciiTheme="minorHAnsi" w:hAnsiTheme="minorHAnsi" w:cs="Arial"/>
          <w:b/>
          <w:sz w:val="20"/>
          <w:szCs w:val="20"/>
        </w:rPr>
      </w:pPr>
      <w:r>
        <w:rPr>
          <w:rFonts w:asciiTheme="minorHAnsi" w:hAnsiTheme="minorHAnsi" w:cs="Arial"/>
          <w:b/>
          <w:sz w:val="20"/>
          <w:szCs w:val="20"/>
        </w:rPr>
        <w:t>Electronic Funds Transfer &amp; Claimant Certification</w:t>
      </w:r>
      <w:r w:rsidR="00F224E4">
        <w:rPr>
          <w:rFonts w:asciiTheme="minorHAnsi" w:hAnsiTheme="minorHAnsi" w:cs="Arial"/>
          <w:b/>
          <w:sz w:val="20"/>
          <w:szCs w:val="20"/>
        </w:rPr>
        <w:t xml:space="preserve"> Local Finance Notice 2018-13</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Allows for use of EFT technology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BOE are NOT exempt from vendor/claimant certification prior to paying claims</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Must adopt policies and procedures permitting specific officers and employees to pay claims electronically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Policies and procedures must be in writing and approved by resolution</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The adopted EFT policy must specify permitted EFT methods and incorporate safeguards </w:t>
      </w:r>
      <w:r w:rsidR="009C7F7F">
        <w:rPr>
          <w:rFonts w:asciiTheme="minorHAnsi" w:hAnsiTheme="minorHAnsi" w:cs="Arial"/>
          <w:sz w:val="20"/>
          <w:szCs w:val="20"/>
        </w:rPr>
        <w:t xml:space="preserve">as </w:t>
      </w:r>
      <w:r>
        <w:rPr>
          <w:rFonts w:asciiTheme="minorHAnsi" w:hAnsiTheme="minorHAnsi" w:cs="Arial"/>
          <w:sz w:val="20"/>
          <w:szCs w:val="20"/>
        </w:rPr>
        <w:t>set forth in regulations</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SBA shall ensure controls are in place and adhered to</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EFT method shall allow for designation of separate initiation and authorization roles, with roles password-restricted and/or subject to other security controls appropriate to the technology</w:t>
      </w:r>
    </w:p>
    <w:p w:rsidR="00622484" w:rsidRPr="00622484"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The initiation and authorization role shall be segregated with the SBA generally responsible</w:t>
      </w:r>
    </w:p>
    <w:p w:rsidR="00622484" w:rsidRPr="003415AD" w:rsidRDefault="00622484"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All payments from BOE accounts are to be authorized by the secretary, president of </w:t>
      </w:r>
      <w:r w:rsidR="00871A9D">
        <w:rPr>
          <w:rFonts w:asciiTheme="minorHAnsi" w:hAnsiTheme="minorHAnsi" w:cs="Arial"/>
          <w:sz w:val="20"/>
          <w:szCs w:val="20"/>
        </w:rPr>
        <w:t>the board</w:t>
      </w:r>
      <w:r>
        <w:rPr>
          <w:rFonts w:asciiTheme="minorHAnsi" w:hAnsiTheme="minorHAnsi" w:cs="Arial"/>
          <w:sz w:val="20"/>
          <w:szCs w:val="20"/>
        </w:rPr>
        <w:t xml:space="preserve"> of education and chief school administrator</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BOE must specify in their EFT policy the positions designated to initiate and authorize EFT</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Automatic debits from bank accounts are not permitted</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BOE must have a weekly review of transactions undertaken by an individual appointed by the board on an annual basis that </w:t>
      </w:r>
      <w:r w:rsidR="00871A9D">
        <w:rPr>
          <w:rFonts w:asciiTheme="minorHAnsi" w:hAnsiTheme="minorHAnsi" w:cs="Arial"/>
          <w:sz w:val="20"/>
          <w:szCs w:val="20"/>
        </w:rPr>
        <w:t>is not</w:t>
      </w:r>
      <w:r>
        <w:rPr>
          <w:rFonts w:asciiTheme="minorHAnsi" w:hAnsiTheme="minorHAnsi" w:cs="Arial"/>
          <w:sz w:val="20"/>
          <w:szCs w:val="20"/>
        </w:rPr>
        <w:t xml:space="preserve"> under the direct supervision of the CFO and is not empowered to initiate or authorize electronic funds transfers</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All weekly EFT activity reports are to be maintained for audit by the BOE independent auditor</w:t>
      </w:r>
    </w:p>
    <w:p w:rsidR="003415AD" w:rsidRPr="003415AD"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Internal controls over EFT must include procedures that require the business office to perform a monthly reconciliation of the reviewed/approved weekly EFT activity reports to the EFT transactions appearing on bank statements and accounting records</w:t>
      </w:r>
    </w:p>
    <w:p w:rsidR="003415AD" w:rsidRPr="00344CF7" w:rsidRDefault="003415AD" w:rsidP="00622484">
      <w:pPr>
        <w:pStyle w:val="ListParagraph"/>
        <w:numPr>
          <w:ilvl w:val="3"/>
          <w:numId w:val="2"/>
        </w:numPr>
        <w:rPr>
          <w:rFonts w:asciiTheme="minorHAnsi" w:hAnsiTheme="minorHAnsi" w:cs="Arial"/>
          <w:b/>
          <w:sz w:val="20"/>
          <w:szCs w:val="20"/>
        </w:rPr>
      </w:pPr>
      <w:r>
        <w:rPr>
          <w:rFonts w:asciiTheme="minorHAnsi" w:hAnsiTheme="minorHAnsi" w:cs="Arial"/>
          <w:sz w:val="20"/>
          <w:szCs w:val="20"/>
        </w:rPr>
        <w:t>Evidence to support the performance of the monthly review must be maintained for audit</w:t>
      </w:r>
    </w:p>
    <w:p w:rsidR="00344CF7" w:rsidRDefault="002B19A0" w:rsidP="00344CF7">
      <w:pPr>
        <w:pStyle w:val="ListParagraph"/>
        <w:numPr>
          <w:ilvl w:val="1"/>
          <w:numId w:val="2"/>
        </w:numPr>
        <w:rPr>
          <w:rFonts w:asciiTheme="minorHAnsi" w:hAnsiTheme="minorHAnsi" w:cs="Arial"/>
          <w:b/>
          <w:sz w:val="20"/>
          <w:szCs w:val="20"/>
        </w:rPr>
      </w:pPr>
      <w:r>
        <w:rPr>
          <w:rFonts w:asciiTheme="minorHAnsi" w:hAnsiTheme="minorHAnsi" w:cs="Arial"/>
          <w:b/>
          <w:sz w:val="20"/>
          <w:szCs w:val="20"/>
        </w:rPr>
        <w:t>Title I Per School Spending</w:t>
      </w:r>
    </w:p>
    <w:p w:rsidR="002B19A0" w:rsidRDefault="00F67B13" w:rsidP="002B19A0">
      <w:pPr>
        <w:pStyle w:val="ListParagraph"/>
        <w:numPr>
          <w:ilvl w:val="3"/>
          <w:numId w:val="2"/>
        </w:numPr>
        <w:rPr>
          <w:rFonts w:asciiTheme="minorHAnsi" w:hAnsiTheme="minorHAnsi" w:cs="Arial"/>
          <w:b/>
          <w:sz w:val="20"/>
          <w:szCs w:val="20"/>
        </w:rPr>
      </w:pPr>
      <w:hyperlink r:id="rId32" w:history="1">
        <w:r w:rsidR="002B19A0">
          <w:rPr>
            <w:rStyle w:val="Hyperlink"/>
            <w:rFonts w:asciiTheme="minorHAnsi" w:hAnsiTheme="minorHAnsi" w:cs="Arial"/>
            <w:sz w:val="20"/>
            <w:szCs w:val="20"/>
          </w:rPr>
          <w:t>NJASBO School Level Reporting</w:t>
        </w:r>
      </w:hyperlink>
    </w:p>
    <w:p w:rsidR="002B19A0" w:rsidRPr="00370829" w:rsidRDefault="002B19A0" w:rsidP="002B19A0">
      <w:pPr>
        <w:pStyle w:val="ListParagraph"/>
        <w:numPr>
          <w:ilvl w:val="3"/>
          <w:numId w:val="2"/>
        </w:numPr>
        <w:rPr>
          <w:rFonts w:asciiTheme="minorHAnsi" w:hAnsiTheme="minorHAnsi" w:cs="Arial"/>
          <w:b/>
          <w:sz w:val="20"/>
          <w:szCs w:val="20"/>
        </w:rPr>
      </w:pPr>
      <w:r>
        <w:rPr>
          <w:rFonts w:asciiTheme="minorHAnsi" w:hAnsiTheme="minorHAnsi" w:cs="Arial"/>
          <w:sz w:val="20"/>
          <w:szCs w:val="20"/>
        </w:rPr>
        <w:t xml:space="preserve">Completed with audsum </w:t>
      </w:r>
    </w:p>
    <w:p w:rsidR="00370829" w:rsidRDefault="00370829" w:rsidP="00370829">
      <w:pPr>
        <w:pStyle w:val="ListParagraph"/>
        <w:numPr>
          <w:ilvl w:val="1"/>
          <w:numId w:val="2"/>
        </w:numPr>
        <w:rPr>
          <w:rFonts w:asciiTheme="minorHAnsi" w:hAnsiTheme="minorHAnsi" w:cs="Arial"/>
          <w:b/>
          <w:sz w:val="20"/>
          <w:szCs w:val="20"/>
        </w:rPr>
      </w:pPr>
      <w:r>
        <w:rPr>
          <w:rFonts w:asciiTheme="minorHAnsi" w:hAnsiTheme="minorHAnsi" w:cs="Arial"/>
          <w:b/>
          <w:sz w:val="20"/>
          <w:szCs w:val="20"/>
        </w:rPr>
        <w:t>Indirect Cost Rates</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Indirect costs rates are available on the NJDOE homeroom page</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You must maintain a seven (7) year documentation of your district’s rates</w:t>
      </w:r>
    </w:p>
    <w:p w:rsidR="00370829" w:rsidRPr="00370829"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Print your rates and scan to preserve, as the DOE will not maintain individual district history</w:t>
      </w:r>
    </w:p>
    <w:p w:rsidR="00370829" w:rsidRPr="002B19A0" w:rsidRDefault="00370829" w:rsidP="00370829">
      <w:pPr>
        <w:pStyle w:val="ListParagraph"/>
        <w:numPr>
          <w:ilvl w:val="3"/>
          <w:numId w:val="2"/>
        </w:numPr>
        <w:rPr>
          <w:rFonts w:asciiTheme="minorHAnsi" w:hAnsiTheme="minorHAnsi" w:cs="Arial"/>
          <w:b/>
          <w:sz w:val="20"/>
          <w:szCs w:val="20"/>
        </w:rPr>
      </w:pPr>
      <w:r>
        <w:rPr>
          <w:rFonts w:asciiTheme="minorHAnsi" w:hAnsiTheme="minorHAnsi" w:cs="Arial"/>
          <w:sz w:val="20"/>
          <w:szCs w:val="20"/>
        </w:rPr>
        <w:t>Note: when obtaining an approved rate from NJDOE is does not automatically authorize the use of the rate, consult with grant contact for guidance and approval to use the indirect cost rate</w:t>
      </w:r>
    </w:p>
    <w:p w:rsidR="002B19A0" w:rsidRDefault="002B19A0" w:rsidP="002B19A0">
      <w:pPr>
        <w:pStyle w:val="ListParagraph"/>
        <w:ind w:left="1800"/>
        <w:rPr>
          <w:rFonts w:asciiTheme="minorHAnsi" w:hAnsiTheme="minorHAnsi" w:cs="Arial"/>
          <w:b/>
          <w:sz w:val="20"/>
          <w:szCs w:val="20"/>
        </w:rPr>
      </w:pPr>
    </w:p>
    <w:p w:rsidR="002B19A0" w:rsidRPr="00622484" w:rsidRDefault="002B19A0" w:rsidP="002B19A0">
      <w:pPr>
        <w:pStyle w:val="ListParagraph"/>
        <w:ind w:left="1800"/>
        <w:rPr>
          <w:rFonts w:asciiTheme="minorHAnsi" w:hAnsiTheme="minorHAnsi" w:cs="Arial"/>
          <w:b/>
          <w:sz w:val="20"/>
          <w:szCs w:val="20"/>
        </w:rPr>
      </w:pPr>
    </w:p>
    <w:p w:rsidR="00622484" w:rsidRPr="00622484" w:rsidRDefault="00622484" w:rsidP="00622484">
      <w:pPr>
        <w:rPr>
          <w:rFonts w:asciiTheme="minorHAnsi" w:hAnsiTheme="minorHAnsi" w:cs="Arial"/>
          <w:b/>
          <w:sz w:val="20"/>
        </w:rPr>
      </w:pPr>
    </w:p>
    <w:p w:rsidR="000C7D1B" w:rsidRPr="005D7A5E" w:rsidRDefault="000C7D1B" w:rsidP="000C7D1B">
      <w:pPr>
        <w:pStyle w:val="ListParagraph"/>
        <w:ind w:left="1800"/>
        <w:rPr>
          <w:rFonts w:asciiTheme="minorHAnsi" w:hAnsiTheme="minorHAnsi" w:cs="Arial"/>
          <w:sz w:val="20"/>
          <w:szCs w:val="20"/>
        </w:rPr>
      </w:pPr>
    </w:p>
    <w:p w:rsidR="00026B0F" w:rsidRPr="00A40ACF" w:rsidRDefault="00026B0F" w:rsidP="00026B0F">
      <w:pPr>
        <w:pStyle w:val="ListParagraph"/>
        <w:ind w:left="1800"/>
        <w:rPr>
          <w:rFonts w:asciiTheme="minorHAnsi" w:hAnsiTheme="minorHAnsi" w:cs="Arial"/>
          <w:b/>
          <w:sz w:val="20"/>
          <w:szCs w:val="20"/>
        </w:rPr>
      </w:pPr>
    </w:p>
    <w:p w:rsidR="000C7D1B" w:rsidRPr="005D7A5E" w:rsidRDefault="000C7D1B" w:rsidP="000C7D1B">
      <w:pPr>
        <w:rPr>
          <w:rFonts w:cs="Arial"/>
          <w:strike/>
          <w:sz w:val="22"/>
          <w:szCs w:val="22"/>
        </w:rPr>
      </w:pPr>
    </w:p>
    <w:p w:rsidR="000C7D1B" w:rsidRPr="005D7A5E" w:rsidRDefault="000C7D1B" w:rsidP="000C7D1B">
      <w:pPr>
        <w:pStyle w:val="ListParagraph"/>
        <w:rPr>
          <w:rFonts w:cs="Arial"/>
          <w:b/>
        </w:rPr>
      </w:pPr>
    </w:p>
    <w:p w:rsidR="00CB5E4E" w:rsidRPr="005D7A5E" w:rsidRDefault="00CB5E4E" w:rsidP="001272F5">
      <w:pPr>
        <w:ind w:left="1800"/>
        <w:rPr>
          <w:rFonts w:cs="Arial"/>
          <w:sz w:val="22"/>
          <w:szCs w:val="22"/>
        </w:rPr>
      </w:pPr>
    </w:p>
    <w:p w:rsidR="00CB5E4E" w:rsidRPr="005D7A5E" w:rsidRDefault="00E31FCB" w:rsidP="001F7417">
      <w:pPr>
        <w:ind w:left="2160" w:hanging="720"/>
        <w:rPr>
          <w:rFonts w:cs="Arial"/>
          <w:sz w:val="22"/>
          <w:szCs w:val="22"/>
        </w:rPr>
      </w:pPr>
      <w:r w:rsidRPr="005D7A5E">
        <w:rPr>
          <w:rFonts w:cs="Arial"/>
          <w:sz w:val="22"/>
          <w:szCs w:val="22"/>
        </w:rPr>
        <w:tab/>
      </w:r>
    </w:p>
    <w:p w:rsidR="00810B15" w:rsidRPr="005D7A5E" w:rsidRDefault="00810B15" w:rsidP="00E31FCB">
      <w:pPr>
        <w:ind w:left="1440" w:firstLine="450"/>
        <w:rPr>
          <w:sz w:val="22"/>
          <w:szCs w:val="22"/>
        </w:rPr>
      </w:pPr>
    </w:p>
    <w:sectPr w:rsidR="00810B15" w:rsidRPr="005D7A5E" w:rsidSect="00AE34D6">
      <w:footerReference w:type="default" r:id="rId3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13" w:rsidRDefault="00F67B13" w:rsidP="003564CC">
      <w:r>
        <w:separator/>
      </w:r>
    </w:p>
  </w:endnote>
  <w:endnote w:type="continuationSeparator" w:id="0">
    <w:p w:rsidR="00F67B13" w:rsidRDefault="00F67B13" w:rsidP="0035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3A" w:rsidRDefault="00895C23">
    <w:pPr>
      <w:pStyle w:val="Footer"/>
      <w:jc w:val="center"/>
    </w:pPr>
    <w:r>
      <w:fldChar w:fldCharType="begin"/>
    </w:r>
    <w:r>
      <w:instrText xml:space="preserve"> PAGE   \* MERGEFORMAT </w:instrText>
    </w:r>
    <w:r>
      <w:fldChar w:fldCharType="separate"/>
    </w:r>
    <w:r w:rsidR="00A70A1D">
      <w:rPr>
        <w:noProof/>
      </w:rPr>
      <w:t>1</w:t>
    </w:r>
    <w:r>
      <w:rPr>
        <w:noProof/>
      </w:rPr>
      <w:fldChar w:fldCharType="end"/>
    </w:r>
  </w:p>
  <w:p w:rsidR="00284D3A" w:rsidRDefault="0028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13" w:rsidRDefault="00F67B13" w:rsidP="003564CC">
      <w:r>
        <w:separator/>
      </w:r>
    </w:p>
  </w:footnote>
  <w:footnote w:type="continuationSeparator" w:id="0">
    <w:p w:rsidR="00F67B13" w:rsidRDefault="00F67B13" w:rsidP="0035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7636"/>
    <w:multiLevelType w:val="multilevel"/>
    <w:tmpl w:val="446AE4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CB027EA"/>
    <w:multiLevelType w:val="multilevel"/>
    <w:tmpl w:val="5CA0CCA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color w:val="auto"/>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800" w:hanging="360"/>
      </w:pPr>
      <w:rPr>
        <w:rFonts w:hint="default"/>
      </w:rPr>
    </w:lvl>
    <w:lvl w:ilvl="4">
      <w:start w:val="1"/>
      <w:numFmt w:val="lowerLetter"/>
      <w:lvlText w:val="%5."/>
      <w:lvlJc w:val="left"/>
      <w:pPr>
        <w:ind w:left="1800" w:hanging="360"/>
      </w:pPr>
      <w:rPr>
        <w:rFonts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EB746A"/>
    <w:multiLevelType w:val="hybridMultilevel"/>
    <w:tmpl w:val="71763A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C7A92"/>
    <w:multiLevelType w:val="hybridMultilevel"/>
    <w:tmpl w:val="EDC8AB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195234D"/>
    <w:multiLevelType w:val="multilevel"/>
    <w:tmpl w:val="5CA0CCA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b/>
        <w:color w:val="auto"/>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800" w:hanging="360"/>
      </w:pPr>
      <w:rPr>
        <w:rFonts w:hint="default"/>
      </w:rPr>
    </w:lvl>
    <w:lvl w:ilvl="4">
      <w:start w:val="1"/>
      <w:numFmt w:val="lowerLetter"/>
      <w:lvlText w:val="%5."/>
      <w:lvlJc w:val="left"/>
      <w:pPr>
        <w:ind w:left="1800" w:hanging="360"/>
      </w:pPr>
      <w:rPr>
        <w:rFonts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D4"/>
    <w:rsid w:val="00002433"/>
    <w:rsid w:val="00003EA0"/>
    <w:rsid w:val="00013E7C"/>
    <w:rsid w:val="00025790"/>
    <w:rsid w:val="00025D45"/>
    <w:rsid w:val="00026B0F"/>
    <w:rsid w:val="00026DD5"/>
    <w:rsid w:val="00026E20"/>
    <w:rsid w:val="0004443A"/>
    <w:rsid w:val="0004496F"/>
    <w:rsid w:val="000508F7"/>
    <w:rsid w:val="00060BDE"/>
    <w:rsid w:val="0006342E"/>
    <w:rsid w:val="00063851"/>
    <w:rsid w:val="00076945"/>
    <w:rsid w:val="00076BA7"/>
    <w:rsid w:val="00082EFE"/>
    <w:rsid w:val="000A20F7"/>
    <w:rsid w:val="000A6C53"/>
    <w:rsid w:val="000C5058"/>
    <w:rsid w:val="000C7D1B"/>
    <w:rsid w:val="000D2ECB"/>
    <w:rsid w:val="000D2FC3"/>
    <w:rsid w:val="000D3CBB"/>
    <w:rsid w:val="000D73BF"/>
    <w:rsid w:val="000D7A15"/>
    <w:rsid w:val="000E2B94"/>
    <w:rsid w:val="000E30B4"/>
    <w:rsid w:val="000E42B1"/>
    <w:rsid w:val="000E7A78"/>
    <w:rsid w:val="000F45EC"/>
    <w:rsid w:val="00126DFE"/>
    <w:rsid w:val="001272F5"/>
    <w:rsid w:val="00127999"/>
    <w:rsid w:val="00134EFF"/>
    <w:rsid w:val="00140E2D"/>
    <w:rsid w:val="001411D5"/>
    <w:rsid w:val="00142C67"/>
    <w:rsid w:val="001459BC"/>
    <w:rsid w:val="00150FF7"/>
    <w:rsid w:val="0015720A"/>
    <w:rsid w:val="0016219D"/>
    <w:rsid w:val="0016492F"/>
    <w:rsid w:val="001718FC"/>
    <w:rsid w:val="00172CDF"/>
    <w:rsid w:val="001742F5"/>
    <w:rsid w:val="00175017"/>
    <w:rsid w:val="001833BC"/>
    <w:rsid w:val="0019032B"/>
    <w:rsid w:val="00190779"/>
    <w:rsid w:val="0019311A"/>
    <w:rsid w:val="00194DC1"/>
    <w:rsid w:val="00195785"/>
    <w:rsid w:val="001968E2"/>
    <w:rsid w:val="001A1FE9"/>
    <w:rsid w:val="001A4FD3"/>
    <w:rsid w:val="001A55E7"/>
    <w:rsid w:val="001A69C6"/>
    <w:rsid w:val="001B0513"/>
    <w:rsid w:val="001C34AE"/>
    <w:rsid w:val="001C3909"/>
    <w:rsid w:val="001C47A8"/>
    <w:rsid w:val="001D0268"/>
    <w:rsid w:val="001D0B76"/>
    <w:rsid w:val="001D195C"/>
    <w:rsid w:val="001D25D4"/>
    <w:rsid w:val="001D2DE8"/>
    <w:rsid w:val="001D3100"/>
    <w:rsid w:val="001D4621"/>
    <w:rsid w:val="001D54C0"/>
    <w:rsid w:val="001D5CCA"/>
    <w:rsid w:val="001D69A8"/>
    <w:rsid w:val="001F3319"/>
    <w:rsid w:val="001F3B0D"/>
    <w:rsid w:val="001F5F07"/>
    <w:rsid w:val="001F7417"/>
    <w:rsid w:val="002012E9"/>
    <w:rsid w:val="00202AAE"/>
    <w:rsid w:val="00204E41"/>
    <w:rsid w:val="00211767"/>
    <w:rsid w:val="00215CB9"/>
    <w:rsid w:val="0022606C"/>
    <w:rsid w:val="0023311D"/>
    <w:rsid w:val="00234077"/>
    <w:rsid w:val="002352A6"/>
    <w:rsid w:val="002405BB"/>
    <w:rsid w:val="00242F00"/>
    <w:rsid w:val="002435B1"/>
    <w:rsid w:val="0025448D"/>
    <w:rsid w:val="00263524"/>
    <w:rsid w:val="0027253D"/>
    <w:rsid w:val="00273B8C"/>
    <w:rsid w:val="00273DE7"/>
    <w:rsid w:val="00280D8F"/>
    <w:rsid w:val="00281939"/>
    <w:rsid w:val="002826D7"/>
    <w:rsid w:val="00284D3A"/>
    <w:rsid w:val="002855EE"/>
    <w:rsid w:val="0028769F"/>
    <w:rsid w:val="00297F64"/>
    <w:rsid w:val="002B19A0"/>
    <w:rsid w:val="002D1E7B"/>
    <w:rsid w:val="002D3C8E"/>
    <w:rsid w:val="002D782D"/>
    <w:rsid w:val="002E04D6"/>
    <w:rsid w:val="002E2DC4"/>
    <w:rsid w:val="002E369F"/>
    <w:rsid w:val="002F5886"/>
    <w:rsid w:val="002F7261"/>
    <w:rsid w:val="00301262"/>
    <w:rsid w:val="003017CF"/>
    <w:rsid w:val="00306253"/>
    <w:rsid w:val="00310608"/>
    <w:rsid w:val="0031071C"/>
    <w:rsid w:val="00315C23"/>
    <w:rsid w:val="00320C89"/>
    <w:rsid w:val="00326058"/>
    <w:rsid w:val="00333F89"/>
    <w:rsid w:val="00337295"/>
    <w:rsid w:val="003415AD"/>
    <w:rsid w:val="00344650"/>
    <w:rsid w:val="00344CF7"/>
    <w:rsid w:val="0035272B"/>
    <w:rsid w:val="003564CC"/>
    <w:rsid w:val="00366449"/>
    <w:rsid w:val="00370814"/>
    <w:rsid w:val="00370829"/>
    <w:rsid w:val="00372540"/>
    <w:rsid w:val="00375163"/>
    <w:rsid w:val="00380FF6"/>
    <w:rsid w:val="00384A61"/>
    <w:rsid w:val="00395475"/>
    <w:rsid w:val="003A3630"/>
    <w:rsid w:val="003B283B"/>
    <w:rsid w:val="003B6774"/>
    <w:rsid w:val="003C7ABE"/>
    <w:rsid w:val="003D190D"/>
    <w:rsid w:val="003F5801"/>
    <w:rsid w:val="003F6B50"/>
    <w:rsid w:val="00400565"/>
    <w:rsid w:val="004049C7"/>
    <w:rsid w:val="0040717B"/>
    <w:rsid w:val="00414387"/>
    <w:rsid w:val="00433C80"/>
    <w:rsid w:val="0043406C"/>
    <w:rsid w:val="004350D3"/>
    <w:rsid w:val="004358A9"/>
    <w:rsid w:val="00443F86"/>
    <w:rsid w:val="00453C28"/>
    <w:rsid w:val="004565AB"/>
    <w:rsid w:val="0045794E"/>
    <w:rsid w:val="004629B4"/>
    <w:rsid w:val="00467B14"/>
    <w:rsid w:val="0047098D"/>
    <w:rsid w:val="00480077"/>
    <w:rsid w:val="0048557F"/>
    <w:rsid w:val="004860B4"/>
    <w:rsid w:val="00486D7A"/>
    <w:rsid w:val="004926D3"/>
    <w:rsid w:val="00496AC1"/>
    <w:rsid w:val="004A262F"/>
    <w:rsid w:val="004A2C4E"/>
    <w:rsid w:val="004A2FE9"/>
    <w:rsid w:val="004B7785"/>
    <w:rsid w:val="004C4A12"/>
    <w:rsid w:val="004C641D"/>
    <w:rsid w:val="004C6C4F"/>
    <w:rsid w:val="004D0366"/>
    <w:rsid w:val="004D4153"/>
    <w:rsid w:val="004D4CDB"/>
    <w:rsid w:val="004D68BF"/>
    <w:rsid w:val="004D76E4"/>
    <w:rsid w:val="004E4785"/>
    <w:rsid w:val="004F60D8"/>
    <w:rsid w:val="005111EB"/>
    <w:rsid w:val="005130DA"/>
    <w:rsid w:val="00520F0C"/>
    <w:rsid w:val="00527CE3"/>
    <w:rsid w:val="0053045C"/>
    <w:rsid w:val="00535764"/>
    <w:rsid w:val="00542E34"/>
    <w:rsid w:val="005460D3"/>
    <w:rsid w:val="00550482"/>
    <w:rsid w:val="0055089A"/>
    <w:rsid w:val="005524F5"/>
    <w:rsid w:val="0055602E"/>
    <w:rsid w:val="00556700"/>
    <w:rsid w:val="00560554"/>
    <w:rsid w:val="0056256B"/>
    <w:rsid w:val="00564B46"/>
    <w:rsid w:val="00566FDC"/>
    <w:rsid w:val="005758B0"/>
    <w:rsid w:val="005846FD"/>
    <w:rsid w:val="00584C06"/>
    <w:rsid w:val="005B3C58"/>
    <w:rsid w:val="005C0124"/>
    <w:rsid w:val="005C5E3A"/>
    <w:rsid w:val="005C6BF0"/>
    <w:rsid w:val="005C7E10"/>
    <w:rsid w:val="005D2716"/>
    <w:rsid w:val="005D457A"/>
    <w:rsid w:val="005D6DAF"/>
    <w:rsid w:val="005D7A5E"/>
    <w:rsid w:val="005E26CF"/>
    <w:rsid w:val="005E528A"/>
    <w:rsid w:val="005E6917"/>
    <w:rsid w:val="005F0A8B"/>
    <w:rsid w:val="005F116D"/>
    <w:rsid w:val="005F2E73"/>
    <w:rsid w:val="005F5245"/>
    <w:rsid w:val="005F527D"/>
    <w:rsid w:val="005F54FE"/>
    <w:rsid w:val="00610AC1"/>
    <w:rsid w:val="00621C62"/>
    <w:rsid w:val="00622484"/>
    <w:rsid w:val="006301B8"/>
    <w:rsid w:val="00645D65"/>
    <w:rsid w:val="00681D84"/>
    <w:rsid w:val="00683CEC"/>
    <w:rsid w:val="006A16F4"/>
    <w:rsid w:val="006A36DE"/>
    <w:rsid w:val="006C0818"/>
    <w:rsid w:val="006C1ABC"/>
    <w:rsid w:val="006C3D02"/>
    <w:rsid w:val="006C4034"/>
    <w:rsid w:val="006C58D8"/>
    <w:rsid w:val="006C77EB"/>
    <w:rsid w:val="006D23F0"/>
    <w:rsid w:val="006D5C8E"/>
    <w:rsid w:val="006D6DBA"/>
    <w:rsid w:val="006E36F4"/>
    <w:rsid w:val="006E5644"/>
    <w:rsid w:val="006F2BCA"/>
    <w:rsid w:val="006F41D6"/>
    <w:rsid w:val="006F67C0"/>
    <w:rsid w:val="006F7387"/>
    <w:rsid w:val="00705C58"/>
    <w:rsid w:val="00706CF1"/>
    <w:rsid w:val="007148B7"/>
    <w:rsid w:val="007162CD"/>
    <w:rsid w:val="00717781"/>
    <w:rsid w:val="00720D35"/>
    <w:rsid w:val="00732C98"/>
    <w:rsid w:val="0073731E"/>
    <w:rsid w:val="00747F1F"/>
    <w:rsid w:val="00755262"/>
    <w:rsid w:val="00761B92"/>
    <w:rsid w:val="00770D66"/>
    <w:rsid w:val="00774AED"/>
    <w:rsid w:val="00775850"/>
    <w:rsid w:val="007777C1"/>
    <w:rsid w:val="00786801"/>
    <w:rsid w:val="0078789C"/>
    <w:rsid w:val="00787EAD"/>
    <w:rsid w:val="007960CD"/>
    <w:rsid w:val="007A36B3"/>
    <w:rsid w:val="007A435A"/>
    <w:rsid w:val="007A49B3"/>
    <w:rsid w:val="007A4A26"/>
    <w:rsid w:val="007A6159"/>
    <w:rsid w:val="007B6550"/>
    <w:rsid w:val="007C074B"/>
    <w:rsid w:val="007C3946"/>
    <w:rsid w:val="007C44AE"/>
    <w:rsid w:val="007C7D34"/>
    <w:rsid w:val="007D093B"/>
    <w:rsid w:val="007D4268"/>
    <w:rsid w:val="007D6359"/>
    <w:rsid w:val="007E221B"/>
    <w:rsid w:val="007F5725"/>
    <w:rsid w:val="007F7CC2"/>
    <w:rsid w:val="00800242"/>
    <w:rsid w:val="008023D8"/>
    <w:rsid w:val="00806553"/>
    <w:rsid w:val="008074E3"/>
    <w:rsid w:val="00810497"/>
    <w:rsid w:val="00810B15"/>
    <w:rsid w:val="00811C4D"/>
    <w:rsid w:val="008144C1"/>
    <w:rsid w:val="00815E2E"/>
    <w:rsid w:val="0082247B"/>
    <w:rsid w:val="008237C6"/>
    <w:rsid w:val="00834C57"/>
    <w:rsid w:val="00836933"/>
    <w:rsid w:val="00844B44"/>
    <w:rsid w:val="00856192"/>
    <w:rsid w:val="00861D3B"/>
    <w:rsid w:val="008712FE"/>
    <w:rsid w:val="00871A9D"/>
    <w:rsid w:val="00880F66"/>
    <w:rsid w:val="00881FFC"/>
    <w:rsid w:val="00882013"/>
    <w:rsid w:val="00887698"/>
    <w:rsid w:val="0089079D"/>
    <w:rsid w:val="00893531"/>
    <w:rsid w:val="00895C23"/>
    <w:rsid w:val="008B1376"/>
    <w:rsid w:val="008C4F43"/>
    <w:rsid w:val="008C55DC"/>
    <w:rsid w:val="008C5C95"/>
    <w:rsid w:val="008D22C9"/>
    <w:rsid w:val="008D669C"/>
    <w:rsid w:val="008E294E"/>
    <w:rsid w:val="008F176F"/>
    <w:rsid w:val="008F321C"/>
    <w:rsid w:val="008F659F"/>
    <w:rsid w:val="00905BFE"/>
    <w:rsid w:val="00905F18"/>
    <w:rsid w:val="00906AFF"/>
    <w:rsid w:val="00906F3A"/>
    <w:rsid w:val="00911900"/>
    <w:rsid w:val="009218E0"/>
    <w:rsid w:val="00922A59"/>
    <w:rsid w:val="0092608C"/>
    <w:rsid w:val="00935BCA"/>
    <w:rsid w:val="009374E9"/>
    <w:rsid w:val="009468F3"/>
    <w:rsid w:val="0095130A"/>
    <w:rsid w:val="00951C03"/>
    <w:rsid w:val="00955AD8"/>
    <w:rsid w:val="00960370"/>
    <w:rsid w:val="00970B8D"/>
    <w:rsid w:val="009823FE"/>
    <w:rsid w:val="00987303"/>
    <w:rsid w:val="00990D78"/>
    <w:rsid w:val="009A0E4B"/>
    <w:rsid w:val="009B0166"/>
    <w:rsid w:val="009B0793"/>
    <w:rsid w:val="009B39C4"/>
    <w:rsid w:val="009B6A0C"/>
    <w:rsid w:val="009C0427"/>
    <w:rsid w:val="009C0BD3"/>
    <w:rsid w:val="009C13CD"/>
    <w:rsid w:val="009C3958"/>
    <w:rsid w:val="009C7F7F"/>
    <w:rsid w:val="009D1A1C"/>
    <w:rsid w:val="009D2A6A"/>
    <w:rsid w:val="009D3355"/>
    <w:rsid w:val="009D44BD"/>
    <w:rsid w:val="009F6E80"/>
    <w:rsid w:val="00A0639A"/>
    <w:rsid w:val="00A075A7"/>
    <w:rsid w:val="00A078A7"/>
    <w:rsid w:val="00A12A31"/>
    <w:rsid w:val="00A13437"/>
    <w:rsid w:val="00A151E5"/>
    <w:rsid w:val="00A40ACF"/>
    <w:rsid w:val="00A41C01"/>
    <w:rsid w:val="00A41C31"/>
    <w:rsid w:val="00A420B5"/>
    <w:rsid w:val="00A613E5"/>
    <w:rsid w:val="00A70A1D"/>
    <w:rsid w:val="00A72841"/>
    <w:rsid w:val="00A72A6E"/>
    <w:rsid w:val="00A74E6D"/>
    <w:rsid w:val="00A9502A"/>
    <w:rsid w:val="00AA7514"/>
    <w:rsid w:val="00AA768F"/>
    <w:rsid w:val="00AD3721"/>
    <w:rsid w:val="00AD6426"/>
    <w:rsid w:val="00AD7E84"/>
    <w:rsid w:val="00AE23C4"/>
    <w:rsid w:val="00AE34D6"/>
    <w:rsid w:val="00AF0579"/>
    <w:rsid w:val="00B0047B"/>
    <w:rsid w:val="00B03238"/>
    <w:rsid w:val="00B0765C"/>
    <w:rsid w:val="00B12557"/>
    <w:rsid w:val="00B12B8C"/>
    <w:rsid w:val="00B159DA"/>
    <w:rsid w:val="00B1707B"/>
    <w:rsid w:val="00B264CD"/>
    <w:rsid w:val="00B26BC8"/>
    <w:rsid w:val="00B35E7C"/>
    <w:rsid w:val="00B36902"/>
    <w:rsid w:val="00B50E49"/>
    <w:rsid w:val="00B52F37"/>
    <w:rsid w:val="00B52F90"/>
    <w:rsid w:val="00B6226C"/>
    <w:rsid w:val="00B63AC5"/>
    <w:rsid w:val="00B64B6C"/>
    <w:rsid w:val="00B65F27"/>
    <w:rsid w:val="00B77E67"/>
    <w:rsid w:val="00B82050"/>
    <w:rsid w:val="00B82BAC"/>
    <w:rsid w:val="00B85A56"/>
    <w:rsid w:val="00B85A7C"/>
    <w:rsid w:val="00B861AD"/>
    <w:rsid w:val="00B866D5"/>
    <w:rsid w:val="00B959DF"/>
    <w:rsid w:val="00B9630C"/>
    <w:rsid w:val="00BA3125"/>
    <w:rsid w:val="00BA34EC"/>
    <w:rsid w:val="00BA55C9"/>
    <w:rsid w:val="00BA6C1F"/>
    <w:rsid w:val="00BB3E42"/>
    <w:rsid w:val="00BC0067"/>
    <w:rsid w:val="00BC25AE"/>
    <w:rsid w:val="00BC62F5"/>
    <w:rsid w:val="00BD3E35"/>
    <w:rsid w:val="00BE44D3"/>
    <w:rsid w:val="00BE6537"/>
    <w:rsid w:val="00BF42F2"/>
    <w:rsid w:val="00BF7D70"/>
    <w:rsid w:val="00C027C1"/>
    <w:rsid w:val="00C1587C"/>
    <w:rsid w:val="00C15C22"/>
    <w:rsid w:val="00C215AE"/>
    <w:rsid w:val="00C22514"/>
    <w:rsid w:val="00C305CC"/>
    <w:rsid w:val="00C3290B"/>
    <w:rsid w:val="00C418C8"/>
    <w:rsid w:val="00C4759F"/>
    <w:rsid w:val="00C50AE4"/>
    <w:rsid w:val="00C53A69"/>
    <w:rsid w:val="00C64261"/>
    <w:rsid w:val="00C674D0"/>
    <w:rsid w:val="00C70DC3"/>
    <w:rsid w:val="00C82452"/>
    <w:rsid w:val="00C859AA"/>
    <w:rsid w:val="00C95CA3"/>
    <w:rsid w:val="00CB1910"/>
    <w:rsid w:val="00CB1A55"/>
    <w:rsid w:val="00CB421C"/>
    <w:rsid w:val="00CB5E4E"/>
    <w:rsid w:val="00CC1E1E"/>
    <w:rsid w:val="00CC25AF"/>
    <w:rsid w:val="00CC2870"/>
    <w:rsid w:val="00CE0308"/>
    <w:rsid w:val="00CF1038"/>
    <w:rsid w:val="00D023C9"/>
    <w:rsid w:val="00D040AD"/>
    <w:rsid w:val="00D057B7"/>
    <w:rsid w:val="00D05FD5"/>
    <w:rsid w:val="00D0703F"/>
    <w:rsid w:val="00D101DD"/>
    <w:rsid w:val="00D103C6"/>
    <w:rsid w:val="00D17A55"/>
    <w:rsid w:val="00D20857"/>
    <w:rsid w:val="00D2442B"/>
    <w:rsid w:val="00D305EA"/>
    <w:rsid w:val="00D3257A"/>
    <w:rsid w:val="00D45838"/>
    <w:rsid w:val="00D620B4"/>
    <w:rsid w:val="00D62401"/>
    <w:rsid w:val="00D71D8B"/>
    <w:rsid w:val="00D765A7"/>
    <w:rsid w:val="00D866A7"/>
    <w:rsid w:val="00D947D3"/>
    <w:rsid w:val="00DA0FCF"/>
    <w:rsid w:val="00DA4782"/>
    <w:rsid w:val="00DB479B"/>
    <w:rsid w:val="00DB6878"/>
    <w:rsid w:val="00DC70FC"/>
    <w:rsid w:val="00DD1A9E"/>
    <w:rsid w:val="00DD1E88"/>
    <w:rsid w:val="00DD6683"/>
    <w:rsid w:val="00DD7355"/>
    <w:rsid w:val="00DD7B32"/>
    <w:rsid w:val="00DE11D8"/>
    <w:rsid w:val="00DE1497"/>
    <w:rsid w:val="00DF0A8D"/>
    <w:rsid w:val="00DF1E59"/>
    <w:rsid w:val="00DF2E48"/>
    <w:rsid w:val="00DF3592"/>
    <w:rsid w:val="00DF6995"/>
    <w:rsid w:val="00DF77D9"/>
    <w:rsid w:val="00E018DF"/>
    <w:rsid w:val="00E06EB9"/>
    <w:rsid w:val="00E10E95"/>
    <w:rsid w:val="00E219C2"/>
    <w:rsid w:val="00E31FCB"/>
    <w:rsid w:val="00E33426"/>
    <w:rsid w:val="00E425A3"/>
    <w:rsid w:val="00E46970"/>
    <w:rsid w:val="00E6672F"/>
    <w:rsid w:val="00E74BD8"/>
    <w:rsid w:val="00E85D45"/>
    <w:rsid w:val="00E94E16"/>
    <w:rsid w:val="00EA0847"/>
    <w:rsid w:val="00EA2E5B"/>
    <w:rsid w:val="00EA5FE1"/>
    <w:rsid w:val="00EB6B39"/>
    <w:rsid w:val="00ED2543"/>
    <w:rsid w:val="00ED458F"/>
    <w:rsid w:val="00ED47B2"/>
    <w:rsid w:val="00EE3A24"/>
    <w:rsid w:val="00EF3D51"/>
    <w:rsid w:val="00F021E6"/>
    <w:rsid w:val="00F224E4"/>
    <w:rsid w:val="00F240E6"/>
    <w:rsid w:val="00F6024D"/>
    <w:rsid w:val="00F6172A"/>
    <w:rsid w:val="00F64717"/>
    <w:rsid w:val="00F67B13"/>
    <w:rsid w:val="00F713BB"/>
    <w:rsid w:val="00F73CF0"/>
    <w:rsid w:val="00F75D83"/>
    <w:rsid w:val="00F80D3D"/>
    <w:rsid w:val="00F81942"/>
    <w:rsid w:val="00F82097"/>
    <w:rsid w:val="00F8224E"/>
    <w:rsid w:val="00F8764E"/>
    <w:rsid w:val="00F87DB8"/>
    <w:rsid w:val="00F90629"/>
    <w:rsid w:val="00FB2195"/>
    <w:rsid w:val="00FC0912"/>
    <w:rsid w:val="00FD07CC"/>
    <w:rsid w:val="00FD2B6B"/>
    <w:rsid w:val="00FD7C0B"/>
    <w:rsid w:val="00FD7C1C"/>
    <w:rsid w:val="00FE267D"/>
    <w:rsid w:val="00FE7489"/>
    <w:rsid w:val="00FE7587"/>
    <w:rsid w:val="00FF21EF"/>
    <w:rsid w:val="00FF4793"/>
    <w:rsid w:val="00FF67CB"/>
    <w:rsid w:val="00FF6D40"/>
    <w:rsid w:val="00FF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FD"/>
    <w:rPr>
      <w:rFonts w:ascii="Arial" w:hAnsi="Arial"/>
      <w:sz w:val="24"/>
    </w:rPr>
  </w:style>
  <w:style w:type="paragraph" w:styleId="Heading1">
    <w:name w:val="heading 1"/>
    <w:basedOn w:val="Normal"/>
    <w:next w:val="Normal"/>
    <w:qFormat/>
    <w:rsid w:val="005846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0308"/>
    <w:rPr>
      <w:rFonts w:ascii="Tahoma" w:hAnsi="Tahoma" w:cs="Tahoma"/>
      <w:sz w:val="16"/>
      <w:szCs w:val="16"/>
    </w:rPr>
  </w:style>
  <w:style w:type="character" w:customStyle="1" w:styleId="BalloonTextChar">
    <w:name w:val="Balloon Text Char"/>
    <w:basedOn w:val="DefaultParagraphFont"/>
    <w:link w:val="BalloonText"/>
    <w:rsid w:val="00CE0308"/>
    <w:rPr>
      <w:rFonts w:ascii="Tahoma" w:hAnsi="Tahoma" w:cs="Tahoma"/>
      <w:sz w:val="16"/>
      <w:szCs w:val="16"/>
    </w:rPr>
  </w:style>
  <w:style w:type="character" w:styleId="Hyperlink">
    <w:name w:val="Hyperlink"/>
    <w:basedOn w:val="DefaultParagraphFont"/>
    <w:uiPriority w:val="99"/>
    <w:unhideWhenUsed/>
    <w:rsid w:val="00FF67CB"/>
    <w:rPr>
      <w:color w:val="0000FF"/>
      <w:u w:val="single"/>
    </w:rPr>
  </w:style>
  <w:style w:type="paragraph" w:styleId="ListParagraph">
    <w:name w:val="List Paragraph"/>
    <w:basedOn w:val="Normal"/>
    <w:uiPriority w:val="34"/>
    <w:qFormat/>
    <w:rsid w:val="00FF67CB"/>
    <w:pPr>
      <w:ind w:left="720"/>
    </w:pPr>
    <w:rPr>
      <w:rFonts w:ascii="Calibri" w:eastAsia="Calibri" w:hAnsi="Calibri"/>
      <w:sz w:val="22"/>
      <w:szCs w:val="22"/>
    </w:rPr>
  </w:style>
  <w:style w:type="paragraph" w:styleId="IntenseQuote">
    <w:name w:val="Intense Quote"/>
    <w:basedOn w:val="Normal"/>
    <w:next w:val="Normal"/>
    <w:link w:val="IntenseQuoteChar"/>
    <w:uiPriority w:val="30"/>
    <w:qFormat/>
    <w:rsid w:val="00D040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40AD"/>
    <w:rPr>
      <w:rFonts w:ascii="Arial" w:hAnsi="Arial"/>
      <w:b/>
      <w:bCs/>
      <w:i/>
      <w:iCs/>
      <w:color w:val="4F81BD"/>
      <w:sz w:val="24"/>
    </w:rPr>
  </w:style>
  <w:style w:type="character" w:styleId="FollowedHyperlink">
    <w:name w:val="FollowedHyperlink"/>
    <w:basedOn w:val="DefaultParagraphFont"/>
    <w:rsid w:val="00263524"/>
    <w:rPr>
      <w:color w:val="800080"/>
      <w:u w:val="single"/>
    </w:rPr>
  </w:style>
  <w:style w:type="paragraph" w:styleId="NormalWeb">
    <w:name w:val="Normal (Web)"/>
    <w:basedOn w:val="Normal"/>
    <w:uiPriority w:val="99"/>
    <w:unhideWhenUsed/>
    <w:rsid w:val="005F527D"/>
    <w:pPr>
      <w:spacing w:before="100" w:beforeAutospacing="1" w:after="100" w:afterAutospacing="1"/>
    </w:pPr>
    <w:rPr>
      <w:rFonts w:ascii="Times New Roman" w:hAnsi="Times New Roman"/>
      <w:szCs w:val="24"/>
    </w:rPr>
  </w:style>
  <w:style w:type="paragraph" w:styleId="Header">
    <w:name w:val="header"/>
    <w:basedOn w:val="Normal"/>
    <w:link w:val="HeaderChar"/>
    <w:rsid w:val="003564CC"/>
    <w:pPr>
      <w:tabs>
        <w:tab w:val="center" w:pos="4680"/>
        <w:tab w:val="right" w:pos="9360"/>
      </w:tabs>
    </w:pPr>
  </w:style>
  <w:style w:type="character" w:customStyle="1" w:styleId="HeaderChar">
    <w:name w:val="Header Char"/>
    <w:basedOn w:val="DefaultParagraphFont"/>
    <w:link w:val="Header"/>
    <w:rsid w:val="003564CC"/>
    <w:rPr>
      <w:rFonts w:ascii="Arial" w:hAnsi="Arial"/>
      <w:sz w:val="24"/>
    </w:rPr>
  </w:style>
  <w:style w:type="paragraph" w:styleId="Footer">
    <w:name w:val="footer"/>
    <w:basedOn w:val="Normal"/>
    <w:link w:val="FooterChar"/>
    <w:uiPriority w:val="99"/>
    <w:rsid w:val="003564CC"/>
    <w:pPr>
      <w:tabs>
        <w:tab w:val="center" w:pos="4680"/>
        <w:tab w:val="right" w:pos="9360"/>
      </w:tabs>
    </w:pPr>
  </w:style>
  <w:style w:type="character" w:customStyle="1" w:styleId="FooterChar">
    <w:name w:val="Footer Char"/>
    <w:basedOn w:val="DefaultParagraphFont"/>
    <w:link w:val="Footer"/>
    <w:uiPriority w:val="99"/>
    <w:rsid w:val="003564CC"/>
    <w:rPr>
      <w:rFonts w:ascii="Arial" w:hAnsi="Arial"/>
      <w:sz w:val="24"/>
    </w:rPr>
  </w:style>
  <w:style w:type="character" w:customStyle="1" w:styleId="UnresolvedMention">
    <w:name w:val="Unresolved Mention"/>
    <w:basedOn w:val="DefaultParagraphFont"/>
    <w:uiPriority w:val="99"/>
    <w:semiHidden/>
    <w:unhideWhenUsed/>
    <w:rsid w:val="00B63A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FD"/>
    <w:rPr>
      <w:rFonts w:ascii="Arial" w:hAnsi="Arial"/>
      <w:sz w:val="24"/>
    </w:rPr>
  </w:style>
  <w:style w:type="paragraph" w:styleId="Heading1">
    <w:name w:val="heading 1"/>
    <w:basedOn w:val="Normal"/>
    <w:next w:val="Normal"/>
    <w:qFormat/>
    <w:rsid w:val="005846FD"/>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0308"/>
    <w:rPr>
      <w:rFonts w:ascii="Tahoma" w:hAnsi="Tahoma" w:cs="Tahoma"/>
      <w:sz w:val="16"/>
      <w:szCs w:val="16"/>
    </w:rPr>
  </w:style>
  <w:style w:type="character" w:customStyle="1" w:styleId="BalloonTextChar">
    <w:name w:val="Balloon Text Char"/>
    <w:basedOn w:val="DefaultParagraphFont"/>
    <w:link w:val="BalloonText"/>
    <w:rsid w:val="00CE0308"/>
    <w:rPr>
      <w:rFonts w:ascii="Tahoma" w:hAnsi="Tahoma" w:cs="Tahoma"/>
      <w:sz w:val="16"/>
      <w:szCs w:val="16"/>
    </w:rPr>
  </w:style>
  <w:style w:type="character" w:styleId="Hyperlink">
    <w:name w:val="Hyperlink"/>
    <w:basedOn w:val="DefaultParagraphFont"/>
    <w:uiPriority w:val="99"/>
    <w:unhideWhenUsed/>
    <w:rsid w:val="00FF67CB"/>
    <w:rPr>
      <w:color w:val="0000FF"/>
      <w:u w:val="single"/>
    </w:rPr>
  </w:style>
  <w:style w:type="paragraph" w:styleId="ListParagraph">
    <w:name w:val="List Paragraph"/>
    <w:basedOn w:val="Normal"/>
    <w:uiPriority w:val="34"/>
    <w:qFormat/>
    <w:rsid w:val="00FF67CB"/>
    <w:pPr>
      <w:ind w:left="720"/>
    </w:pPr>
    <w:rPr>
      <w:rFonts w:ascii="Calibri" w:eastAsia="Calibri" w:hAnsi="Calibri"/>
      <w:sz w:val="22"/>
      <w:szCs w:val="22"/>
    </w:rPr>
  </w:style>
  <w:style w:type="paragraph" w:styleId="IntenseQuote">
    <w:name w:val="Intense Quote"/>
    <w:basedOn w:val="Normal"/>
    <w:next w:val="Normal"/>
    <w:link w:val="IntenseQuoteChar"/>
    <w:uiPriority w:val="30"/>
    <w:qFormat/>
    <w:rsid w:val="00D040A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40AD"/>
    <w:rPr>
      <w:rFonts w:ascii="Arial" w:hAnsi="Arial"/>
      <w:b/>
      <w:bCs/>
      <w:i/>
      <w:iCs/>
      <w:color w:val="4F81BD"/>
      <w:sz w:val="24"/>
    </w:rPr>
  </w:style>
  <w:style w:type="character" w:styleId="FollowedHyperlink">
    <w:name w:val="FollowedHyperlink"/>
    <w:basedOn w:val="DefaultParagraphFont"/>
    <w:rsid w:val="00263524"/>
    <w:rPr>
      <w:color w:val="800080"/>
      <w:u w:val="single"/>
    </w:rPr>
  </w:style>
  <w:style w:type="paragraph" w:styleId="NormalWeb">
    <w:name w:val="Normal (Web)"/>
    <w:basedOn w:val="Normal"/>
    <w:uiPriority w:val="99"/>
    <w:unhideWhenUsed/>
    <w:rsid w:val="005F527D"/>
    <w:pPr>
      <w:spacing w:before="100" w:beforeAutospacing="1" w:after="100" w:afterAutospacing="1"/>
    </w:pPr>
    <w:rPr>
      <w:rFonts w:ascii="Times New Roman" w:hAnsi="Times New Roman"/>
      <w:szCs w:val="24"/>
    </w:rPr>
  </w:style>
  <w:style w:type="paragraph" w:styleId="Header">
    <w:name w:val="header"/>
    <w:basedOn w:val="Normal"/>
    <w:link w:val="HeaderChar"/>
    <w:rsid w:val="003564CC"/>
    <w:pPr>
      <w:tabs>
        <w:tab w:val="center" w:pos="4680"/>
        <w:tab w:val="right" w:pos="9360"/>
      </w:tabs>
    </w:pPr>
  </w:style>
  <w:style w:type="character" w:customStyle="1" w:styleId="HeaderChar">
    <w:name w:val="Header Char"/>
    <w:basedOn w:val="DefaultParagraphFont"/>
    <w:link w:val="Header"/>
    <w:rsid w:val="003564CC"/>
    <w:rPr>
      <w:rFonts w:ascii="Arial" w:hAnsi="Arial"/>
      <w:sz w:val="24"/>
    </w:rPr>
  </w:style>
  <w:style w:type="paragraph" w:styleId="Footer">
    <w:name w:val="footer"/>
    <w:basedOn w:val="Normal"/>
    <w:link w:val="FooterChar"/>
    <w:uiPriority w:val="99"/>
    <w:rsid w:val="003564CC"/>
    <w:pPr>
      <w:tabs>
        <w:tab w:val="center" w:pos="4680"/>
        <w:tab w:val="right" w:pos="9360"/>
      </w:tabs>
    </w:pPr>
  </w:style>
  <w:style w:type="character" w:customStyle="1" w:styleId="FooterChar">
    <w:name w:val="Footer Char"/>
    <w:basedOn w:val="DefaultParagraphFont"/>
    <w:link w:val="Footer"/>
    <w:uiPriority w:val="99"/>
    <w:rsid w:val="003564CC"/>
    <w:rPr>
      <w:rFonts w:ascii="Arial" w:hAnsi="Arial"/>
      <w:sz w:val="24"/>
    </w:rPr>
  </w:style>
  <w:style w:type="character" w:customStyle="1" w:styleId="UnresolvedMention">
    <w:name w:val="Unresolved Mention"/>
    <w:basedOn w:val="DefaultParagraphFont"/>
    <w:uiPriority w:val="99"/>
    <w:semiHidden/>
    <w:unhideWhenUsed/>
    <w:rsid w:val="00B63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80267">
      <w:bodyDiv w:val="1"/>
      <w:marLeft w:val="0"/>
      <w:marRight w:val="0"/>
      <w:marTop w:val="0"/>
      <w:marBottom w:val="0"/>
      <w:divBdr>
        <w:top w:val="none" w:sz="0" w:space="0" w:color="auto"/>
        <w:left w:val="none" w:sz="0" w:space="0" w:color="auto"/>
        <w:bottom w:val="none" w:sz="0" w:space="0" w:color="auto"/>
        <w:right w:val="none" w:sz="0" w:space="0" w:color="auto"/>
      </w:divBdr>
    </w:div>
    <w:div w:id="457332558">
      <w:bodyDiv w:val="1"/>
      <w:marLeft w:val="0"/>
      <w:marRight w:val="0"/>
      <w:marTop w:val="0"/>
      <w:marBottom w:val="0"/>
      <w:divBdr>
        <w:top w:val="none" w:sz="0" w:space="0" w:color="auto"/>
        <w:left w:val="none" w:sz="0" w:space="0" w:color="auto"/>
        <w:bottom w:val="none" w:sz="0" w:space="0" w:color="auto"/>
        <w:right w:val="none" w:sz="0" w:space="0" w:color="auto"/>
      </w:divBdr>
    </w:div>
    <w:div w:id="552692826">
      <w:bodyDiv w:val="1"/>
      <w:marLeft w:val="0"/>
      <w:marRight w:val="0"/>
      <w:marTop w:val="0"/>
      <w:marBottom w:val="0"/>
      <w:divBdr>
        <w:top w:val="none" w:sz="0" w:space="0" w:color="auto"/>
        <w:left w:val="none" w:sz="0" w:space="0" w:color="auto"/>
        <w:bottom w:val="none" w:sz="0" w:space="0" w:color="auto"/>
        <w:right w:val="none" w:sz="0" w:space="0" w:color="auto"/>
      </w:divBdr>
    </w:div>
    <w:div w:id="1042052765">
      <w:bodyDiv w:val="1"/>
      <w:marLeft w:val="0"/>
      <w:marRight w:val="0"/>
      <w:marTop w:val="0"/>
      <w:marBottom w:val="0"/>
      <w:divBdr>
        <w:top w:val="none" w:sz="0" w:space="0" w:color="auto"/>
        <w:left w:val="none" w:sz="0" w:space="0" w:color="auto"/>
        <w:bottom w:val="none" w:sz="0" w:space="0" w:color="auto"/>
        <w:right w:val="none" w:sz="0" w:space="0" w:color="auto"/>
      </w:divBdr>
    </w:div>
    <w:div w:id="1061755219">
      <w:bodyDiv w:val="1"/>
      <w:marLeft w:val="0"/>
      <w:marRight w:val="0"/>
      <w:marTop w:val="0"/>
      <w:marBottom w:val="0"/>
      <w:divBdr>
        <w:top w:val="none" w:sz="0" w:space="0" w:color="auto"/>
        <w:left w:val="none" w:sz="0" w:space="0" w:color="auto"/>
        <w:bottom w:val="none" w:sz="0" w:space="0" w:color="auto"/>
        <w:right w:val="none" w:sz="0" w:space="0" w:color="auto"/>
      </w:divBdr>
      <w:divsChild>
        <w:div w:id="1495412401">
          <w:marLeft w:val="0"/>
          <w:marRight w:val="0"/>
          <w:marTop w:val="0"/>
          <w:marBottom w:val="0"/>
          <w:divBdr>
            <w:top w:val="none" w:sz="0" w:space="0" w:color="auto"/>
            <w:left w:val="none" w:sz="0" w:space="0" w:color="auto"/>
            <w:bottom w:val="none" w:sz="0" w:space="0" w:color="auto"/>
            <w:right w:val="none" w:sz="0" w:space="0" w:color="auto"/>
          </w:divBdr>
          <w:divsChild>
            <w:div w:id="676807203">
              <w:marLeft w:val="0"/>
              <w:marRight w:val="0"/>
              <w:marTop w:val="0"/>
              <w:marBottom w:val="0"/>
              <w:divBdr>
                <w:top w:val="none" w:sz="0" w:space="0" w:color="auto"/>
                <w:left w:val="none" w:sz="0" w:space="0" w:color="auto"/>
                <w:bottom w:val="none" w:sz="0" w:space="0" w:color="auto"/>
                <w:right w:val="none" w:sz="0" w:space="0" w:color="auto"/>
              </w:divBdr>
              <w:divsChild>
                <w:div w:id="893589960">
                  <w:marLeft w:val="0"/>
                  <w:marRight w:val="0"/>
                  <w:marTop w:val="0"/>
                  <w:marBottom w:val="0"/>
                  <w:divBdr>
                    <w:top w:val="none" w:sz="0" w:space="0" w:color="auto"/>
                    <w:left w:val="none" w:sz="0" w:space="0" w:color="auto"/>
                    <w:bottom w:val="none" w:sz="0" w:space="0" w:color="auto"/>
                    <w:right w:val="none" w:sz="0" w:space="0" w:color="auto"/>
                  </w:divBdr>
                  <w:divsChild>
                    <w:div w:id="1796408258">
                      <w:marLeft w:val="0"/>
                      <w:marRight w:val="0"/>
                      <w:marTop w:val="0"/>
                      <w:marBottom w:val="0"/>
                      <w:divBdr>
                        <w:top w:val="none" w:sz="0" w:space="0" w:color="auto"/>
                        <w:left w:val="none" w:sz="0" w:space="0" w:color="auto"/>
                        <w:bottom w:val="none" w:sz="0" w:space="0" w:color="auto"/>
                        <w:right w:val="none" w:sz="0" w:space="0" w:color="auto"/>
                      </w:divBdr>
                      <w:divsChild>
                        <w:div w:id="1984846754">
                          <w:marLeft w:val="0"/>
                          <w:marRight w:val="0"/>
                          <w:marTop w:val="0"/>
                          <w:marBottom w:val="0"/>
                          <w:divBdr>
                            <w:top w:val="none" w:sz="0" w:space="0" w:color="auto"/>
                            <w:left w:val="none" w:sz="0" w:space="0" w:color="auto"/>
                            <w:bottom w:val="none" w:sz="0" w:space="0" w:color="auto"/>
                            <w:right w:val="none" w:sz="0" w:space="0" w:color="auto"/>
                          </w:divBdr>
                          <w:divsChild>
                            <w:div w:id="1536041406">
                              <w:marLeft w:val="0"/>
                              <w:marRight w:val="0"/>
                              <w:marTop w:val="0"/>
                              <w:marBottom w:val="0"/>
                              <w:divBdr>
                                <w:top w:val="none" w:sz="0" w:space="0" w:color="auto"/>
                                <w:left w:val="none" w:sz="0" w:space="0" w:color="auto"/>
                                <w:bottom w:val="none" w:sz="0" w:space="0" w:color="auto"/>
                                <w:right w:val="none" w:sz="0" w:space="0" w:color="auto"/>
                              </w:divBdr>
                              <w:divsChild>
                                <w:div w:id="331761958">
                                  <w:marLeft w:val="0"/>
                                  <w:marRight w:val="0"/>
                                  <w:marTop w:val="0"/>
                                  <w:marBottom w:val="0"/>
                                  <w:divBdr>
                                    <w:top w:val="none" w:sz="0" w:space="0" w:color="auto"/>
                                    <w:left w:val="none" w:sz="0" w:space="0" w:color="auto"/>
                                    <w:bottom w:val="none" w:sz="0" w:space="0" w:color="auto"/>
                                    <w:right w:val="none" w:sz="0" w:space="0" w:color="auto"/>
                                  </w:divBdr>
                                  <w:divsChild>
                                    <w:div w:id="673142273">
                                      <w:marLeft w:val="0"/>
                                      <w:marRight w:val="0"/>
                                      <w:marTop w:val="0"/>
                                      <w:marBottom w:val="0"/>
                                      <w:divBdr>
                                        <w:top w:val="none" w:sz="0" w:space="0" w:color="auto"/>
                                        <w:left w:val="none" w:sz="0" w:space="0" w:color="auto"/>
                                        <w:bottom w:val="none" w:sz="0" w:space="0" w:color="auto"/>
                                        <w:right w:val="none" w:sz="0" w:space="0" w:color="auto"/>
                                      </w:divBdr>
                                      <w:divsChild>
                                        <w:div w:id="19814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663042135">
      <w:bodyDiv w:val="1"/>
      <w:marLeft w:val="0"/>
      <w:marRight w:val="0"/>
      <w:marTop w:val="0"/>
      <w:marBottom w:val="0"/>
      <w:divBdr>
        <w:top w:val="none" w:sz="0" w:space="0" w:color="auto"/>
        <w:left w:val="none" w:sz="0" w:space="0" w:color="auto"/>
        <w:bottom w:val="none" w:sz="0" w:space="0" w:color="auto"/>
        <w:right w:val="none" w:sz="0" w:space="0" w:color="auto"/>
      </w:divBdr>
    </w:div>
    <w:div w:id="17369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omeroom5.doe.state.nj.us/broadcasts/2018/APR/19/18163/2017-18%20Application%20for%20Special%20Education%20Extraordinary%20Aid.pdf" TargetMode="External"/><Relationship Id="rId18" Type="http://schemas.openxmlformats.org/officeDocument/2006/relationships/hyperlink" Target="http://www.state.nj.us/education/finance/fp/af/transfer/monthly.shtml" TargetMode="External"/><Relationship Id="rId26" Type="http://schemas.openxmlformats.org/officeDocument/2006/relationships/hyperlink" Target="http://www.state.nj.us/education/nonpublic/for/ConsolidatedConsultationForm.pdf" TargetMode="External"/><Relationship Id="rId3" Type="http://schemas.openxmlformats.org/officeDocument/2006/relationships/styles" Target="styles.xml"/><Relationship Id="rId21" Type="http://schemas.openxmlformats.org/officeDocument/2006/relationships/hyperlink" Target="https://homeroom5.doe.state.nj.us/broadcasts/2018/MAY/08/18303/Planning%20Information%20for%20FY%202019%20Entitlement%20Subgrant%20Applications.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homeroom5.doe.state.nj.us/broadcasts/2018/MAY/02/18247/Process%20for%20Application%20to%20Borrow%20Due%20to%20Delay%20in%20June%202018%20State%20School%20Aid%20Payments.pdf" TargetMode="External"/><Relationship Id="rId17" Type="http://schemas.openxmlformats.org/officeDocument/2006/relationships/hyperlink" Target="http://www.nj.gov/education/finance/transportation/training/" TargetMode="External"/><Relationship Id="rId25" Type="http://schemas.openxmlformats.org/officeDocument/2006/relationships/hyperlink" Target="http://www.nj.gov/education/schools/securit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omeroom4.doe.state.nj.us/srs17/prelogin.jsp" TargetMode="External"/><Relationship Id="rId20" Type="http://schemas.openxmlformats.org/officeDocument/2006/relationships/hyperlink" Target="https://homeroom5.doe.state.nj.us/broadcasts/2018/APR/24/18204/Pension%20-%20Social%20Security%20Reimbursement%20to%20State%20of%20NJ%20for%20Contributions%20Paid%20by%20the%20State.pdf" TargetMode="External"/><Relationship Id="rId29" Type="http://schemas.openxmlformats.org/officeDocument/2006/relationships/hyperlink" Target="https://homeroom3.state.nj.us/homel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j.gov/education/finance/fp/af/borrow/" TargetMode="External"/><Relationship Id="rId24" Type="http://schemas.openxmlformats.org/officeDocument/2006/relationships/hyperlink" Target="http://www.nj.gov/education/schools/security/drill/DrillRecordForm.pdf" TargetMode="External"/><Relationship Id="rId32" Type="http://schemas.openxmlformats.org/officeDocument/2006/relationships/hyperlink" Target="https://www.njasbo.com/cms/lib/NJ07000516/Centricity/Domain/61/NJASBO%20Sep%202017%20%20ESSA%20School%20Level%20Reporting.pptx" TargetMode="External"/><Relationship Id="rId5" Type="http://schemas.openxmlformats.org/officeDocument/2006/relationships/settings" Target="settings.xml"/><Relationship Id="rId15" Type="http://schemas.openxmlformats.org/officeDocument/2006/relationships/hyperlink" Target="mailto:school-funding@doe.state.nj.us" TargetMode="External"/><Relationship Id="rId23" Type="http://schemas.openxmlformats.org/officeDocument/2006/relationships/hyperlink" Target="http://www.state.nj.us/education/schools/security/drill/StatementofAssurance.pdf" TargetMode="External"/><Relationship Id="rId28" Type="http://schemas.openxmlformats.org/officeDocument/2006/relationships/hyperlink" Target="mailto:nonpublic.ombudsman@doe.state.nj.us" TargetMode="External"/><Relationship Id="rId10" Type="http://schemas.openxmlformats.org/officeDocument/2006/relationships/hyperlink" Target="http://homeroom.state.nj.us" TargetMode="External"/><Relationship Id="rId19" Type="http://schemas.openxmlformats.org/officeDocument/2006/relationships/hyperlink" Target="http://www.state.nj.us/education/ESSA/guidance/njdoe/DistrictGuide.pdf" TargetMode="External"/><Relationship Id="rId31" Type="http://schemas.openxmlformats.org/officeDocument/2006/relationships/hyperlink" Target="http://www.nj.gov/education/finance/transportation/procedures/FamilyCrisisTransportationProcedur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omeroom4.doe.state.nj.us/che/" TargetMode="External"/><Relationship Id="rId22" Type="http://schemas.openxmlformats.org/officeDocument/2006/relationships/hyperlink" Target="https://homeroom5.doe.state.nj.us/broadcasts/2018/MAY/08/18305/Important%20Due%20Dates%20for%20Fiscal%20Year%202018%20ESEA-IDEA%20and%20Perkins%20Grant%20Programs.pdf" TargetMode="External"/><Relationship Id="rId27" Type="http://schemas.openxmlformats.org/officeDocument/2006/relationships/hyperlink" Target="http://www.state.nj.us/education/ESSA/guidance/njdoe/equitable.shtml" TargetMode="External"/><Relationship Id="rId30" Type="http://schemas.openxmlformats.org/officeDocument/2006/relationships/hyperlink" Target="http://www.state.nj.us/education/finance/transportation/procedures/FamilyCrisisTransportationForm.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0DB80-6CF6-4C9C-AA85-2DDEBDF0A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COUNTY SCHOOL BUSINESS ADMINISTRATOR'S MEETING</vt:lpstr>
    </vt:vector>
  </TitlesOfParts>
  <Company>Dell Computer Corporation</Company>
  <LinksUpToDate>false</LinksUpToDate>
  <CharactersWithSpaces>15835</CharactersWithSpaces>
  <SharedDoc>false</SharedDoc>
  <HLinks>
    <vt:vector size="60" baseType="variant">
      <vt:variant>
        <vt:i4>6225935</vt:i4>
      </vt:variant>
      <vt:variant>
        <vt:i4>27</vt:i4>
      </vt:variant>
      <vt:variant>
        <vt:i4>0</vt:i4>
      </vt:variant>
      <vt:variant>
        <vt:i4>5</vt:i4>
      </vt:variant>
      <vt:variant>
        <vt:lpwstr>http://www.state.nj.us/education/nonpublic/state/SecurityConsultation.pdf</vt:lpwstr>
      </vt:variant>
      <vt:variant>
        <vt:lpwstr/>
      </vt:variant>
      <vt:variant>
        <vt:i4>4456451</vt:i4>
      </vt:variant>
      <vt:variant>
        <vt:i4>24</vt:i4>
      </vt:variant>
      <vt:variant>
        <vt:i4>0</vt:i4>
      </vt:variant>
      <vt:variant>
        <vt:i4>5</vt:i4>
      </vt:variant>
      <vt:variant>
        <vt:lpwstr>http://www.state.nj.us/education/nonpublic/state/SecurityGuidance.pdf</vt:lpwstr>
      </vt:variant>
      <vt:variant>
        <vt:lpwstr/>
      </vt:variant>
      <vt:variant>
        <vt:i4>1376350</vt:i4>
      </vt:variant>
      <vt:variant>
        <vt:i4>21</vt:i4>
      </vt:variant>
      <vt:variant>
        <vt:i4>0</vt:i4>
      </vt:variant>
      <vt:variant>
        <vt:i4>5</vt:i4>
      </vt:variant>
      <vt:variant>
        <vt:lpwstr>http://www.state.nj.us/education/nonpublic/for/forms.htm</vt:lpwstr>
      </vt:variant>
      <vt:variant>
        <vt:lpwstr/>
      </vt:variant>
      <vt:variant>
        <vt:i4>458781</vt:i4>
      </vt:variant>
      <vt:variant>
        <vt:i4>18</vt:i4>
      </vt:variant>
      <vt:variant>
        <vt:i4>0</vt:i4>
      </vt:variant>
      <vt:variant>
        <vt:i4>5</vt:i4>
      </vt:variant>
      <vt:variant>
        <vt:lpwstr>http://www.state.nj.us/education/schools/security/drill/StatementofAssurance.pdf</vt:lpwstr>
      </vt:variant>
      <vt:variant>
        <vt:lpwstr/>
      </vt:variant>
      <vt:variant>
        <vt:i4>8126562</vt:i4>
      </vt:variant>
      <vt:variant>
        <vt:i4>15</vt:i4>
      </vt:variant>
      <vt:variant>
        <vt:i4>0</vt:i4>
      </vt:variant>
      <vt:variant>
        <vt:i4>5</vt:i4>
      </vt:variant>
      <vt:variant>
        <vt:lpwstr>http://education.state.nj.us/broadcasts/2015/MAR/31/13443/TPAF 3-31-15.pdf</vt:lpwstr>
      </vt:variant>
      <vt:variant>
        <vt:lpwstr/>
      </vt:variant>
      <vt:variant>
        <vt:i4>4522010</vt:i4>
      </vt:variant>
      <vt:variant>
        <vt:i4>12</vt:i4>
      </vt:variant>
      <vt:variant>
        <vt:i4>0</vt:i4>
      </vt:variant>
      <vt:variant>
        <vt:i4>5</vt:i4>
      </vt:variant>
      <vt:variant>
        <vt:lpwstr>http://www.state.nj.us/education/finance/fp/af/transfer/monthly.shtml</vt:lpwstr>
      </vt:variant>
      <vt:variant>
        <vt:lpwstr/>
      </vt:variant>
      <vt:variant>
        <vt:i4>65561</vt:i4>
      </vt:variant>
      <vt:variant>
        <vt:i4>9</vt:i4>
      </vt:variant>
      <vt:variant>
        <vt:i4>0</vt:i4>
      </vt:variant>
      <vt:variant>
        <vt:i4>5</vt:i4>
      </vt:variant>
      <vt:variant>
        <vt:lpwstr>https://education.state.nj.us/broadcasts/2016/APR/26/14867/2015-2016 Application for Special Education Extraordinary Aid (EXAID).pdf</vt:lpwstr>
      </vt:variant>
      <vt:variant>
        <vt:lpwstr/>
      </vt:variant>
      <vt:variant>
        <vt:i4>6094940</vt:i4>
      </vt:variant>
      <vt:variant>
        <vt:i4>6</vt:i4>
      </vt:variant>
      <vt:variant>
        <vt:i4>0</vt:i4>
      </vt:variant>
      <vt:variant>
        <vt:i4>5</vt:i4>
      </vt:variant>
      <vt:variant>
        <vt:lpwstr>Application to Borrow Broadcast Memo</vt:lpwstr>
      </vt:variant>
      <vt:variant>
        <vt:lpwstr/>
      </vt:variant>
      <vt:variant>
        <vt:i4>524302</vt:i4>
      </vt:variant>
      <vt:variant>
        <vt:i4>3</vt:i4>
      </vt:variant>
      <vt:variant>
        <vt:i4>0</vt:i4>
      </vt:variant>
      <vt:variant>
        <vt:i4>5</vt:i4>
      </vt:variant>
      <vt:variant>
        <vt:lpwstr>http://www.nj.gov/education/finance/fp/af/borrow/</vt:lpwstr>
      </vt:variant>
      <vt:variant>
        <vt:lpwstr/>
      </vt:variant>
      <vt:variant>
        <vt:i4>196677</vt:i4>
      </vt:variant>
      <vt:variant>
        <vt:i4>0</vt:i4>
      </vt:variant>
      <vt:variant>
        <vt:i4>0</vt:i4>
      </vt:variant>
      <vt:variant>
        <vt:i4>5</vt:i4>
      </vt:variant>
      <vt:variant>
        <vt:lpwstr>http://homeroom.state.nj.us/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SCHOOL BUSINESS ADMINISTRATOR'S MEETING</dc:title>
  <dc:creator>William Nelson</dc:creator>
  <cp:lastModifiedBy>Frank Chilson</cp:lastModifiedBy>
  <cp:revision>2</cp:revision>
  <cp:lastPrinted>2017-05-02T12:49:00Z</cp:lastPrinted>
  <dcterms:created xsi:type="dcterms:W3CDTF">2018-05-14T18:45:00Z</dcterms:created>
  <dcterms:modified xsi:type="dcterms:W3CDTF">2018-05-14T18:45:00Z</dcterms:modified>
</cp:coreProperties>
</file>